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B4" w:rsidRPr="001264E9" w:rsidRDefault="00311AB4" w:rsidP="009078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4E9">
        <w:rPr>
          <w:rFonts w:ascii="Times New Roman" w:hAnsi="Times New Roman" w:cs="Times New Roman"/>
          <w:sz w:val="24"/>
          <w:szCs w:val="24"/>
        </w:rPr>
        <w:t>ДЕП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264E9">
        <w:rPr>
          <w:rFonts w:ascii="Times New Roman" w:hAnsi="Times New Roman" w:cs="Times New Roman"/>
          <w:sz w:val="24"/>
          <w:szCs w:val="24"/>
        </w:rPr>
        <w:t>РТАМЕНТ ВНУТРЕННЕЙ И КАДРОВОЙ ПОЛИТИКИ БЕЛГОРОДСКОЙ ОБЛАСТИ</w:t>
      </w:r>
    </w:p>
    <w:p w:rsidR="00311AB4" w:rsidRDefault="00311AB4" w:rsidP="009078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4E9">
        <w:rPr>
          <w:rFonts w:ascii="Times New Roman" w:hAnsi="Times New Roman" w:cs="Times New Roman"/>
          <w:sz w:val="24"/>
          <w:szCs w:val="24"/>
        </w:rPr>
        <w:t xml:space="preserve">ОБЛАСТНОЕ ГОСУДАРСТВЕННОЕ АВТОНОМНОЕ </w:t>
      </w:r>
    </w:p>
    <w:p w:rsidR="00311AB4" w:rsidRPr="001264E9" w:rsidRDefault="00311AB4" w:rsidP="009078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  <w:r w:rsidRPr="001264E9">
        <w:rPr>
          <w:rFonts w:ascii="Times New Roman" w:hAnsi="Times New Roman" w:cs="Times New Roman"/>
          <w:sz w:val="24"/>
          <w:szCs w:val="24"/>
        </w:rPr>
        <w:t>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4E9">
        <w:rPr>
          <w:rFonts w:ascii="Times New Roman" w:hAnsi="Times New Roman" w:cs="Times New Roman"/>
          <w:sz w:val="24"/>
          <w:szCs w:val="24"/>
        </w:rPr>
        <w:t xml:space="preserve">УЧРЕЖДЕНИЕ </w:t>
      </w:r>
    </w:p>
    <w:p w:rsidR="00311AB4" w:rsidRPr="001264E9" w:rsidRDefault="00311AB4" w:rsidP="009078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4E9">
        <w:rPr>
          <w:rFonts w:ascii="Times New Roman" w:hAnsi="Times New Roman" w:cs="Times New Roman"/>
          <w:sz w:val="24"/>
          <w:szCs w:val="24"/>
        </w:rPr>
        <w:t>«БЕЛГОРОДСКИЙ ИНДУСТРИАЛЬНЫЙ КОЛЛЕДЖ»</w:t>
      </w:r>
    </w:p>
    <w:p w:rsidR="00311AB4" w:rsidRPr="001264E9" w:rsidRDefault="00311AB4" w:rsidP="009078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AB4" w:rsidRPr="001264E9" w:rsidRDefault="00311AB4" w:rsidP="009078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AB4" w:rsidRPr="001264E9" w:rsidRDefault="00311AB4" w:rsidP="00311A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AB4" w:rsidRDefault="00311AB4" w:rsidP="00311A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87A" w:rsidRPr="001264E9" w:rsidRDefault="0017087A" w:rsidP="00311A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AB4" w:rsidRPr="001264E9" w:rsidRDefault="00311AB4" w:rsidP="009143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AB4" w:rsidRPr="00AE2CF0" w:rsidRDefault="00311AB4" w:rsidP="0017087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2CF0">
        <w:rPr>
          <w:rFonts w:ascii="Times New Roman" w:hAnsi="Times New Roman" w:cs="Times New Roman"/>
          <w:b/>
          <w:sz w:val="36"/>
          <w:szCs w:val="36"/>
        </w:rPr>
        <w:t xml:space="preserve">МЕТОДИЧЕСКАЯ РАЗРАБОТКА </w:t>
      </w:r>
    </w:p>
    <w:p w:rsidR="00AE2CF0" w:rsidRPr="00AE2CF0" w:rsidRDefault="0091436E" w:rsidP="0017087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2CF0">
        <w:rPr>
          <w:rFonts w:ascii="Times New Roman" w:hAnsi="Times New Roman" w:cs="Times New Roman"/>
          <w:b/>
          <w:sz w:val="36"/>
          <w:szCs w:val="36"/>
        </w:rPr>
        <w:t xml:space="preserve">открытого урока </w:t>
      </w:r>
    </w:p>
    <w:p w:rsidR="00AE2CF0" w:rsidRPr="0017087A" w:rsidRDefault="00F45EAE" w:rsidP="0017087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</w:t>
      </w:r>
      <w:r w:rsidR="00092A82" w:rsidRPr="00092A82">
        <w:rPr>
          <w:rFonts w:ascii="Times New Roman" w:hAnsi="Times New Roman" w:cs="Times New Roman"/>
          <w:sz w:val="32"/>
          <w:szCs w:val="32"/>
        </w:rPr>
        <w:t>ПМ.01   Эксплуатация теплотехнического</w:t>
      </w:r>
      <w:r w:rsidR="00092A82" w:rsidRPr="00092A82">
        <w:t xml:space="preserve"> </w:t>
      </w:r>
      <w:r w:rsidR="00092A82" w:rsidRPr="00092A82">
        <w:rPr>
          <w:rFonts w:ascii="Times New Roman" w:hAnsi="Times New Roman" w:cs="Times New Roman"/>
          <w:sz w:val="32"/>
          <w:szCs w:val="32"/>
        </w:rPr>
        <w:t>оборудования и систем тепло   и     топливоснабжения</w:t>
      </w:r>
    </w:p>
    <w:p w:rsidR="00311AB4" w:rsidRPr="00AE2CF0" w:rsidRDefault="0091436E" w:rsidP="0017087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AE2CF0">
        <w:rPr>
          <w:rFonts w:ascii="Times New Roman" w:hAnsi="Times New Roman"/>
          <w:b/>
          <w:sz w:val="36"/>
          <w:szCs w:val="36"/>
        </w:rPr>
        <w:t>на тему:</w:t>
      </w:r>
      <w:r w:rsidR="00C8532D" w:rsidRPr="00AE2CF0">
        <w:rPr>
          <w:rFonts w:ascii="Times New Roman" w:hAnsi="Times New Roman"/>
          <w:b/>
          <w:sz w:val="36"/>
          <w:szCs w:val="36"/>
        </w:rPr>
        <w:t xml:space="preserve"> </w:t>
      </w:r>
      <w:r w:rsidR="00596BDB" w:rsidRPr="00AE2CF0">
        <w:rPr>
          <w:rFonts w:ascii="Times New Roman" w:hAnsi="Times New Roman"/>
          <w:b/>
          <w:sz w:val="36"/>
          <w:szCs w:val="36"/>
        </w:rPr>
        <w:t>«</w:t>
      </w:r>
      <w:r w:rsidR="00092A82">
        <w:rPr>
          <w:rFonts w:ascii="Times New Roman" w:hAnsi="Times New Roman"/>
          <w:b/>
          <w:sz w:val="36"/>
          <w:szCs w:val="36"/>
        </w:rPr>
        <w:t>Настройка ПЗК, ПСК</w:t>
      </w:r>
      <w:r w:rsidR="00596BDB" w:rsidRPr="00AE2CF0">
        <w:rPr>
          <w:rFonts w:ascii="Times New Roman" w:hAnsi="Times New Roman"/>
          <w:b/>
          <w:sz w:val="36"/>
          <w:szCs w:val="36"/>
        </w:rPr>
        <w:t>»</w:t>
      </w:r>
    </w:p>
    <w:p w:rsidR="0033193B" w:rsidRPr="00AE2CF0" w:rsidRDefault="0033193B" w:rsidP="001708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1AB4" w:rsidRPr="00AE2CF0" w:rsidRDefault="00311AB4" w:rsidP="00170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CF0">
        <w:rPr>
          <w:rFonts w:ascii="Times New Roman" w:hAnsi="Times New Roman"/>
          <w:sz w:val="28"/>
          <w:szCs w:val="28"/>
        </w:rPr>
        <w:t>для специальности</w:t>
      </w:r>
      <w:r w:rsidRPr="00AE2CF0">
        <w:rPr>
          <w:rFonts w:ascii="Times New Roman" w:hAnsi="Times New Roman"/>
          <w:b/>
          <w:sz w:val="28"/>
          <w:szCs w:val="28"/>
        </w:rPr>
        <w:t xml:space="preserve"> </w:t>
      </w:r>
      <w:r w:rsidRPr="00AE2CF0">
        <w:rPr>
          <w:rFonts w:ascii="Times New Roman" w:hAnsi="Times New Roman"/>
          <w:sz w:val="28"/>
          <w:szCs w:val="28"/>
        </w:rPr>
        <w:t>13.02.02 «Теплоснабжение и теплотехническое оборудование»</w:t>
      </w:r>
    </w:p>
    <w:p w:rsidR="00311AB4" w:rsidRDefault="00311AB4" w:rsidP="0091436E">
      <w:pPr>
        <w:spacing w:after="0" w:line="360" w:lineRule="auto"/>
        <w:ind w:left="4536"/>
        <w:rPr>
          <w:rFonts w:ascii="Times New Roman" w:hAnsi="Times New Roman" w:cs="Times New Roman"/>
          <w:sz w:val="28"/>
        </w:rPr>
      </w:pPr>
    </w:p>
    <w:p w:rsidR="006A7D05" w:rsidRDefault="006A7D05" w:rsidP="00421732">
      <w:pPr>
        <w:spacing w:line="360" w:lineRule="auto"/>
        <w:ind w:left="3969" w:hanging="708"/>
        <w:rPr>
          <w:rFonts w:ascii="Times New Roman" w:hAnsi="Times New Roman" w:cs="Times New Roman"/>
          <w:sz w:val="28"/>
          <w:szCs w:val="28"/>
        </w:rPr>
      </w:pPr>
    </w:p>
    <w:p w:rsidR="00092A82" w:rsidRDefault="00092A82" w:rsidP="00421732">
      <w:pPr>
        <w:spacing w:line="360" w:lineRule="auto"/>
        <w:ind w:left="3969" w:hanging="708"/>
        <w:rPr>
          <w:rFonts w:ascii="Times New Roman" w:hAnsi="Times New Roman" w:cs="Times New Roman"/>
          <w:sz w:val="28"/>
          <w:szCs w:val="28"/>
        </w:rPr>
      </w:pPr>
    </w:p>
    <w:p w:rsidR="0091436E" w:rsidRDefault="00851FFA" w:rsidP="0091436E">
      <w:pPr>
        <w:spacing w:after="0" w:line="360" w:lineRule="auto"/>
        <w:ind w:left="255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1436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CF0">
        <w:rPr>
          <w:rFonts w:ascii="Times New Roman" w:hAnsi="Times New Roman" w:cs="Times New Roman"/>
          <w:sz w:val="28"/>
          <w:szCs w:val="28"/>
        </w:rPr>
        <w:t xml:space="preserve"> Разработал</w:t>
      </w:r>
      <w:r w:rsidR="00311AB4" w:rsidRPr="0091436E">
        <w:rPr>
          <w:rFonts w:ascii="Times New Roman" w:hAnsi="Times New Roman" w:cs="Times New Roman"/>
          <w:sz w:val="28"/>
          <w:szCs w:val="28"/>
        </w:rPr>
        <w:t>:</w:t>
      </w:r>
      <w:r w:rsidR="0091436E" w:rsidRPr="0091436E">
        <w:rPr>
          <w:rFonts w:ascii="Times New Roman" w:hAnsi="Times New Roman" w:cs="Times New Roman"/>
          <w:sz w:val="28"/>
          <w:szCs w:val="28"/>
        </w:rPr>
        <w:t xml:space="preserve"> преподаватель ОГАПОУ «БИК»</w:t>
      </w:r>
    </w:p>
    <w:p w:rsidR="00311AB4" w:rsidRPr="00D57D7A" w:rsidRDefault="0091436E" w:rsidP="0091436E">
      <w:pPr>
        <w:spacing w:after="0" w:line="360" w:lineRule="auto"/>
        <w:ind w:left="255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E2CF0">
        <w:rPr>
          <w:rFonts w:ascii="Times New Roman" w:hAnsi="Times New Roman" w:cs="Times New Roman"/>
          <w:sz w:val="28"/>
          <w:szCs w:val="28"/>
        </w:rPr>
        <w:t xml:space="preserve">  </w:t>
      </w:r>
      <w:r w:rsidR="00092A82">
        <w:rPr>
          <w:rFonts w:ascii="Times New Roman" w:hAnsi="Times New Roman" w:cs="Times New Roman"/>
          <w:sz w:val="28"/>
          <w:szCs w:val="28"/>
        </w:rPr>
        <w:t>Наилова Вероника Нафильевна</w:t>
      </w:r>
    </w:p>
    <w:p w:rsidR="00311AB4" w:rsidRPr="00DC00CD" w:rsidRDefault="00311AB4" w:rsidP="00311AB4">
      <w:pPr>
        <w:spacing w:after="0" w:line="360" w:lineRule="auto"/>
        <w:ind w:left="-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72"/>
        <w:gridCol w:w="738"/>
        <w:gridCol w:w="558"/>
        <w:gridCol w:w="356"/>
        <w:gridCol w:w="620"/>
        <w:gridCol w:w="356"/>
        <w:gridCol w:w="227"/>
        <w:gridCol w:w="1131"/>
        <w:gridCol w:w="958"/>
        <w:gridCol w:w="300"/>
        <w:gridCol w:w="202"/>
        <w:gridCol w:w="782"/>
        <w:gridCol w:w="2249"/>
      </w:tblGrid>
      <w:tr w:rsidR="00DC00CD" w:rsidRPr="00DC00CD" w:rsidTr="00DE3D8C">
        <w:tc>
          <w:tcPr>
            <w:tcW w:w="5858" w:type="dxa"/>
            <w:gridSpan w:val="8"/>
            <w:shd w:val="clear" w:color="auto" w:fill="auto"/>
            <w:vAlign w:val="bottom"/>
          </w:tcPr>
          <w:p w:rsidR="00311AB4" w:rsidRPr="00DC00CD" w:rsidRDefault="00311AB4" w:rsidP="00DE3D8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C00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Рассмотрен на заседании цикловой комиссии</w:t>
            </w:r>
          </w:p>
        </w:tc>
        <w:tc>
          <w:tcPr>
            <w:tcW w:w="449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1AB4" w:rsidRPr="00DC00CD" w:rsidRDefault="00311AB4" w:rsidP="00DE3D8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DC00CD" w:rsidRPr="00DC00CD" w:rsidTr="00DE3D8C">
        <w:tc>
          <w:tcPr>
            <w:tcW w:w="10349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1AB4" w:rsidRPr="00DC00CD" w:rsidRDefault="00311AB4" w:rsidP="00DE3D8C">
            <w:pPr>
              <w:spacing w:after="0" w:line="240" w:lineRule="auto"/>
              <w:ind w:left="176" w:right="3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0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Теплотехники и сварочного производства</w:t>
            </w:r>
          </w:p>
        </w:tc>
      </w:tr>
      <w:tr w:rsidR="00DC00CD" w:rsidRPr="00DC00CD" w:rsidTr="00DE3D8C">
        <w:trPr>
          <w:trHeight w:val="558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1AB4" w:rsidRPr="00DC00CD" w:rsidRDefault="00311AB4" w:rsidP="00DE3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0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Протокол  №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1AB4" w:rsidRPr="00DC00CD" w:rsidRDefault="002431E8" w:rsidP="00DE3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1AB4" w:rsidRPr="00DC00CD" w:rsidRDefault="00311AB4" w:rsidP="00DE3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1AB4" w:rsidRPr="00DC00CD" w:rsidRDefault="00311AB4" w:rsidP="00DE3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0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1AB4" w:rsidRPr="00DC00CD" w:rsidRDefault="002431E8" w:rsidP="00D56A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1AB4" w:rsidRPr="00DC00CD" w:rsidRDefault="00311AB4" w:rsidP="00DE3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0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1AB4" w:rsidRPr="00DC00CD" w:rsidRDefault="002431E8" w:rsidP="00DE3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1AB4" w:rsidRPr="00DC00CD" w:rsidRDefault="00311AB4" w:rsidP="00DE3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0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1AB4" w:rsidRPr="00DC00CD" w:rsidRDefault="003C4496" w:rsidP="003C44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0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2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1AB4" w:rsidRPr="00DC00CD" w:rsidRDefault="00311AB4" w:rsidP="00DE3D8C">
            <w:pPr>
              <w:spacing w:after="0" w:line="240" w:lineRule="auto"/>
              <w:ind w:right="116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0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</w:tc>
      </w:tr>
      <w:tr w:rsidR="00DC00CD" w:rsidRPr="00DC00CD" w:rsidTr="00DE3D8C">
        <w:trPr>
          <w:trHeight w:val="552"/>
        </w:trPr>
        <w:tc>
          <w:tcPr>
            <w:tcW w:w="4727" w:type="dxa"/>
            <w:gridSpan w:val="7"/>
            <w:shd w:val="clear" w:color="auto" w:fill="auto"/>
            <w:vAlign w:val="bottom"/>
          </w:tcPr>
          <w:p w:rsidR="00311AB4" w:rsidRPr="00DC00CD" w:rsidRDefault="00311AB4" w:rsidP="00DE3D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0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Председатель цикловой комиссии</w:t>
            </w:r>
          </w:p>
        </w:tc>
        <w:tc>
          <w:tcPr>
            <w:tcW w:w="208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11AB4" w:rsidRPr="00DC00CD" w:rsidRDefault="00311AB4" w:rsidP="00DE3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311AB4" w:rsidRPr="00DC00CD" w:rsidRDefault="00311AB4" w:rsidP="00DE3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0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323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11AB4" w:rsidRPr="00DC00CD" w:rsidRDefault="00311AB4" w:rsidP="00DE3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00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А.В. </w:t>
            </w:r>
            <w:proofErr w:type="spellStart"/>
            <w:r w:rsidRPr="00DC00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Кобченко</w:t>
            </w:r>
            <w:proofErr w:type="spellEnd"/>
          </w:p>
        </w:tc>
      </w:tr>
      <w:tr w:rsidR="00311AB4" w:rsidRPr="00E835CA" w:rsidTr="00DE3D8C">
        <w:tc>
          <w:tcPr>
            <w:tcW w:w="4727" w:type="dxa"/>
            <w:gridSpan w:val="7"/>
            <w:shd w:val="clear" w:color="auto" w:fill="auto"/>
            <w:vAlign w:val="bottom"/>
          </w:tcPr>
          <w:p w:rsidR="00311AB4" w:rsidRPr="00923637" w:rsidRDefault="00311AB4" w:rsidP="00DE3D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  <w:gridSpan w:val="3"/>
            <w:tcBorders>
              <w:left w:val="nil"/>
            </w:tcBorders>
            <w:shd w:val="clear" w:color="auto" w:fill="auto"/>
          </w:tcPr>
          <w:p w:rsidR="00311AB4" w:rsidRPr="00E835CA" w:rsidRDefault="00311AB4" w:rsidP="00DE3D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5CA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233" w:type="dxa"/>
            <w:gridSpan w:val="3"/>
            <w:tcBorders>
              <w:left w:val="nil"/>
            </w:tcBorders>
            <w:shd w:val="clear" w:color="auto" w:fill="auto"/>
            <w:vAlign w:val="bottom"/>
          </w:tcPr>
          <w:p w:rsidR="00311AB4" w:rsidRPr="00E835CA" w:rsidRDefault="00311AB4" w:rsidP="00DE3D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5CA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851FFA" w:rsidRDefault="00851FFA" w:rsidP="00311A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AB4" w:rsidRDefault="00311AB4" w:rsidP="00311A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AB4" w:rsidRDefault="00311AB4" w:rsidP="00311A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A82" w:rsidRDefault="00092A82" w:rsidP="00311A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AB4" w:rsidRPr="00F00023" w:rsidRDefault="00311AB4" w:rsidP="00AE2C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4E9">
        <w:rPr>
          <w:rFonts w:ascii="Times New Roman" w:hAnsi="Times New Roman" w:cs="Times New Roman"/>
          <w:sz w:val="28"/>
          <w:szCs w:val="28"/>
        </w:rPr>
        <w:t>Белгород</w:t>
      </w:r>
      <w:r w:rsidR="00421732">
        <w:rPr>
          <w:rFonts w:ascii="Times New Roman" w:hAnsi="Times New Roman" w:cs="Times New Roman"/>
          <w:sz w:val="28"/>
          <w:szCs w:val="28"/>
        </w:rPr>
        <w:t>,</w:t>
      </w:r>
      <w:r w:rsidRPr="001264E9">
        <w:rPr>
          <w:rFonts w:ascii="Times New Roman" w:hAnsi="Times New Roman" w:cs="Times New Roman"/>
          <w:sz w:val="28"/>
          <w:szCs w:val="28"/>
        </w:rPr>
        <w:t xml:space="preserve"> 201</w:t>
      </w:r>
      <w:r w:rsidR="0093015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7087A" w:rsidRDefault="0017087A" w:rsidP="0017087A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СОДЕРЖАНИЕ</w:t>
      </w:r>
    </w:p>
    <w:p w:rsidR="00122A13" w:rsidRDefault="00122A13" w:rsidP="0017087A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17087A" w:rsidRPr="00F45EAE" w:rsidRDefault="00122A13" w:rsidP="00F45EAE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45EAE">
        <w:rPr>
          <w:sz w:val="28"/>
          <w:szCs w:val="28"/>
        </w:rPr>
        <w:t>Введение</w:t>
      </w:r>
      <w:r w:rsidRPr="00F45EAE">
        <w:rPr>
          <w:sz w:val="28"/>
          <w:szCs w:val="28"/>
        </w:rPr>
        <w:softHyphen/>
      </w:r>
      <w:r w:rsidRPr="00F45EAE">
        <w:rPr>
          <w:sz w:val="28"/>
          <w:szCs w:val="28"/>
        </w:rPr>
        <w:softHyphen/>
      </w:r>
      <w:r w:rsidRPr="00F45EAE">
        <w:rPr>
          <w:sz w:val="28"/>
          <w:szCs w:val="28"/>
        </w:rPr>
        <w:softHyphen/>
      </w:r>
      <w:r w:rsidRPr="00F45EAE">
        <w:rPr>
          <w:sz w:val="28"/>
          <w:szCs w:val="28"/>
        </w:rPr>
        <w:softHyphen/>
      </w:r>
      <w:r w:rsidRPr="00F45EAE">
        <w:rPr>
          <w:sz w:val="28"/>
          <w:szCs w:val="28"/>
        </w:rPr>
        <w:softHyphen/>
      </w:r>
      <w:r w:rsidRPr="00F45EAE">
        <w:rPr>
          <w:sz w:val="28"/>
          <w:szCs w:val="28"/>
        </w:rPr>
        <w:softHyphen/>
      </w:r>
      <w:r w:rsidRPr="00F45EAE">
        <w:rPr>
          <w:sz w:val="28"/>
          <w:szCs w:val="28"/>
        </w:rPr>
        <w:softHyphen/>
      </w:r>
      <w:r w:rsidR="0017454A" w:rsidRPr="00F45EAE">
        <w:rPr>
          <w:sz w:val="28"/>
          <w:szCs w:val="28"/>
        </w:rPr>
        <w:t>……………………………………………………………………………….3</w:t>
      </w:r>
    </w:p>
    <w:p w:rsidR="00122A13" w:rsidRPr="00F45EAE" w:rsidRDefault="008A3F94" w:rsidP="00F45EAE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5EAE">
        <w:rPr>
          <w:rStyle w:val="c1"/>
          <w:color w:val="000000"/>
          <w:sz w:val="28"/>
          <w:szCs w:val="28"/>
        </w:rPr>
        <w:t>Орг</w:t>
      </w:r>
      <w:r w:rsidR="00E0029D" w:rsidRPr="00F45EAE">
        <w:rPr>
          <w:rStyle w:val="c1"/>
          <w:color w:val="000000"/>
          <w:sz w:val="28"/>
          <w:szCs w:val="28"/>
        </w:rPr>
        <w:t>анизационно-п</w:t>
      </w:r>
      <w:r w:rsidR="00122A13" w:rsidRPr="00F45EAE">
        <w:rPr>
          <w:rStyle w:val="c1"/>
          <w:color w:val="000000"/>
          <w:sz w:val="28"/>
          <w:szCs w:val="28"/>
        </w:rPr>
        <w:t>одготовительный этап</w:t>
      </w:r>
      <w:r w:rsidR="0017454A" w:rsidRPr="00F45EAE">
        <w:rPr>
          <w:rStyle w:val="c1"/>
          <w:color w:val="000000"/>
          <w:sz w:val="28"/>
          <w:szCs w:val="28"/>
        </w:rPr>
        <w:t>…………………………………………...4</w:t>
      </w:r>
    </w:p>
    <w:p w:rsidR="00122A13" w:rsidRPr="00F45EAE" w:rsidRDefault="0017454A" w:rsidP="00F45EAE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5EAE">
        <w:rPr>
          <w:rStyle w:val="c1"/>
          <w:color w:val="000000"/>
          <w:sz w:val="28"/>
          <w:szCs w:val="28"/>
        </w:rPr>
        <w:t>План занятия…………………………………………………………………………..4</w:t>
      </w:r>
    </w:p>
    <w:p w:rsidR="00122A13" w:rsidRPr="00F45EAE" w:rsidRDefault="0017454A" w:rsidP="00F45EAE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5EAE">
        <w:rPr>
          <w:rStyle w:val="c1"/>
          <w:color w:val="000000"/>
          <w:sz w:val="28"/>
          <w:szCs w:val="28"/>
        </w:rPr>
        <w:t>Структура занятия…………………………………………………………………….</w:t>
      </w:r>
      <w:r w:rsidR="002F2988" w:rsidRPr="00F45EAE">
        <w:rPr>
          <w:rStyle w:val="c1"/>
          <w:color w:val="000000"/>
          <w:sz w:val="28"/>
          <w:szCs w:val="28"/>
        </w:rPr>
        <w:t>6</w:t>
      </w:r>
    </w:p>
    <w:p w:rsidR="00122A13" w:rsidRPr="00F45EAE" w:rsidRDefault="00122A13" w:rsidP="00F45EAE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5EAE">
        <w:rPr>
          <w:rStyle w:val="c1"/>
          <w:color w:val="000000"/>
          <w:sz w:val="28"/>
          <w:szCs w:val="28"/>
        </w:rPr>
        <w:t>Методика проведения занятия</w:t>
      </w:r>
      <w:r w:rsidR="007F0D15" w:rsidRPr="00F45EAE">
        <w:rPr>
          <w:rStyle w:val="c1"/>
          <w:color w:val="000000"/>
          <w:sz w:val="28"/>
          <w:szCs w:val="28"/>
        </w:rPr>
        <w:t>……………………………………………………….</w:t>
      </w:r>
      <w:r w:rsidR="002F2988" w:rsidRPr="00F45EAE">
        <w:rPr>
          <w:rStyle w:val="c1"/>
          <w:color w:val="000000"/>
          <w:sz w:val="28"/>
          <w:szCs w:val="28"/>
        </w:rPr>
        <w:t>6</w:t>
      </w:r>
    </w:p>
    <w:p w:rsidR="00122A13" w:rsidRPr="00F45EAE" w:rsidRDefault="00122A13" w:rsidP="00F45EAE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5EAE">
        <w:rPr>
          <w:rStyle w:val="c1"/>
          <w:color w:val="000000"/>
          <w:sz w:val="28"/>
          <w:szCs w:val="28"/>
        </w:rPr>
        <w:t>Заключение</w:t>
      </w:r>
      <w:r w:rsidR="002F2988" w:rsidRPr="00F45EAE">
        <w:rPr>
          <w:rStyle w:val="c1"/>
          <w:color w:val="000000"/>
          <w:sz w:val="28"/>
          <w:szCs w:val="28"/>
        </w:rPr>
        <w:t>…</w:t>
      </w:r>
      <w:r w:rsidR="00901163">
        <w:rPr>
          <w:rStyle w:val="c1"/>
          <w:color w:val="000000"/>
          <w:sz w:val="28"/>
          <w:szCs w:val="28"/>
        </w:rPr>
        <w:t>………………………………………………………………………...18</w:t>
      </w:r>
      <w:bookmarkStart w:id="0" w:name="_GoBack"/>
      <w:bookmarkEnd w:id="0"/>
    </w:p>
    <w:p w:rsidR="00122A13" w:rsidRDefault="00122A13" w:rsidP="00F45EAE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367A50" w:rsidRDefault="00367A50" w:rsidP="00F45EAE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367A50" w:rsidRPr="00F45EAE" w:rsidRDefault="00367A50" w:rsidP="00F45EAE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22A13" w:rsidRPr="00F45EAE" w:rsidRDefault="00122A13" w:rsidP="00F45EAE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22A13" w:rsidRPr="00F45EAE" w:rsidRDefault="00122A13" w:rsidP="00F45EAE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22A13" w:rsidRPr="00F45EAE" w:rsidRDefault="00122A13" w:rsidP="00F45EAE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22A13" w:rsidRPr="00F45EAE" w:rsidRDefault="00122A13" w:rsidP="00F45EAE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22A13" w:rsidRPr="00F45EAE" w:rsidRDefault="00122A13" w:rsidP="00F45EAE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22A13" w:rsidRPr="00F45EAE" w:rsidRDefault="00122A13" w:rsidP="00F45EAE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22A13" w:rsidRPr="00F45EAE" w:rsidRDefault="00122A13" w:rsidP="00F45EAE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22A13" w:rsidRPr="00F45EAE" w:rsidRDefault="00122A13" w:rsidP="00F45EAE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22A13" w:rsidRPr="00F45EAE" w:rsidRDefault="00122A13" w:rsidP="00F45EAE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22A13" w:rsidRPr="00F45EAE" w:rsidRDefault="00122A13" w:rsidP="00F45EAE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22A13" w:rsidRPr="00F45EAE" w:rsidRDefault="00122A13" w:rsidP="00F45EAE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22A13" w:rsidRPr="00F45EAE" w:rsidRDefault="00122A13" w:rsidP="00F45EAE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22A13" w:rsidRPr="00F45EAE" w:rsidRDefault="00122A13" w:rsidP="00F45EAE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22A13" w:rsidRPr="00F45EAE" w:rsidRDefault="00122A13" w:rsidP="00F45EAE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22A13" w:rsidRPr="00F45EAE" w:rsidRDefault="00122A13" w:rsidP="00F45EAE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22A13" w:rsidRPr="00F45EAE" w:rsidRDefault="00122A13" w:rsidP="00F45EAE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22A13" w:rsidRPr="00F45EAE" w:rsidRDefault="00122A13" w:rsidP="00F45EAE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22A13" w:rsidRPr="00F45EAE" w:rsidRDefault="00122A13" w:rsidP="00F45EAE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22A13" w:rsidRPr="00F45EAE" w:rsidRDefault="00122A13" w:rsidP="00F45EAE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2F2988" w:rsidRPr="00F45EAE" w:rsidRDefault="002F2988" w:rsidP="00F45EAE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22A13" w:rsidRPr="00F45EAE" w:rsidRDefault="00122A13" w:rsidP="00F45EAE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22A13" w:rsidRPr="00F45EAE" w:rsidRDefault="00122A13" w:rsidP="00F45EAE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F45EAE">
        <w:rPr>
          <w:b/>
          <w:sz w:val="28"/>
          <w:szCs w:val="28"/>
        </w:rPr>
        <w:lastRenderedPageBreak/>
        <w:t>ВВЕДЕНИЕ</w:t>
      </w:r>
    </w:p>
    <w:p w:rsidR="004E1A46" w:rsidRPr="00F45EAE" w:rsidRDefault="004E1A46" w:rsidP="00F45E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Основной формой организации учебно-воспитательного процесса является урок. Одним из важных условий </w:t>
      </w:r>
      <w:r w:rsidRPr="00F45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урока </w:t>
      </w:r>
      <w:r w:rsidRPr="00F45EA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рациональный выбор его типа и соблюдения основных элементов его структуры.</w:t>
      </w:r>
    </w:p>
    <w:p w:rsidR="004E1A46" w:rsidRPr="00F45EAE" w:rsidRDefault="004E1A46" w:rsidP="00F45EAE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F45EAE">
        <w:rPr>
          <w:rStyle w:val="c1"/>
          <w:color w:val="000000"/>
          <w:sz w:val="28"/>
          <w:szCs w:val="28"/>
        </w:rPr>
        <w:t>Как прави</w:t>
      </w:r>
      <w:r w:rsidR="00E0029D" w:rsidRPr="00F45EAE">
        <w:rPr>
          <w:rStyle w:val="c1"/>
          <w:color w:val="000000"/>
          <w:sz w:val="28"/>
          <w:szCs w:val="28"/>
        </w:rPr>
        <w:t>ло, проведение открытого урока</w:t>
      </w:r>
      <w:r w:rsidRPr="00F45EAE">
        <w:rPr>
          <w:rStyle w:val="c1"/>
          <w:color w:val="000000"/>
          <w:sz w:val="28"/>
          <w:szCs w:val="28"/>
        </w:rPr>
        <w:t>, в ходе которого применяются многооб</w:t>
      </w:r>
      <w:r w:rsidR="00E0029D" w:rsidRPr="00F45EAE">
        <w:rPr>
          <w:rStyle w:val="c1"/>
          <w:color w:val="000000"/>
          <w:sz w:val="28"/>
          <w:szCs w:val="28"/>
        </w:rPr>
        <w:t>разные варианты проведения занятия,</w:t>
      </w:r>
      <w:r w:rsidRPr="00F45EAE">
        <w:rPr>
          <w:rStyle w:val="c1"/>
          <w:color w:val="000000"/>
          <w:sz w:val="28"/>
          <w:szCs w:val="28"/>
        </w:rPr>
        <w:t xml:space="preserve"> дает хорошие результаты в процессе активизации познавательной деятельности, нацеливает </w:t>
      </w:r>
      <w:r w:rsidR="00E0029D" w:rsidRPr="00F45EAE">
        <w:rPr>
          <w:rStyle w:val="c1"/>
          <w:color w:val="000000"/>
          <w:sz w:val="28"/>
          <w:szCs w:val="28"/>
        </w:rPr>
        <w:t xml:space="preserve">обучающихся </w:t>
      </w:r>
      <w:r w:rsidRPr="00F45EAE">
        <w:rPr>
          <w:rStyle w:val="c1"/>
          <w:color w:val="000000"/>
          <w:sz w:val="28"/>
          <w:szCs w:val="28"/>
        </w:rPr>
        <w:t>во время обучения к более глубокому пониманию учебного материала.</w:t>
      </w:r>
    </w:p>
    <w:p w:rsidR="00122A13" w:rsidRPr="00F45EAE" w:rsidRDefault="00122A13" w:rsidP="00F45EAE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5EAE">
        <w:rPr>
          <w:rStyle w:val="c1"/>
          <w:color w:val="000000"/>
          <w:sz w:val="28"/>
          <w:szCs w:val="28"/>
        </w:rPr>
        <w:t>Методическая разработка открытого урока является актуальной для преподавателей, работающих с активными инновационными формами проведения  занятия для систематизации и закрепления изученного материала с использованием информационно-коммуникативных технологий и элементов ролевой игры.</w:t>
      </w:r>
    </w:p>
    <w:p w:rsidR="00122A13" w:rsidRPr="00F45EAE" w:rsidRDefault="00122A13" w:rsidP="00F45EAE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5EAE">
        <w:rPr>
          <w:rStyle w:val="c1"/>
          <w:color w:val="000000"/>
          <w:sz w:val="28"/>
          <w:szCs w:val="28"/>
        </w:rPr>
        <w:t>      Цель данной методической разработки – фо</w:t>
      </w:r>
      <w:r w:rsidR="00E0029D" w:rsidRPr="00F45EAE">
        <w:rPr>
          <w:rStyle w:val="c1"/>
          <w:color w:val="000000"/>
          <w:sz w:val="28"/>
          <w:szCs w:val="28"/>
        </w:rPr>
        <w:t>рмирование мотивации у обучающихся</w:t>
      </w:r>
      <w:r w:rsidRPr="00F45EAE">
        <w:rPr>
          <w:rStyle w:val="c1"/>
          <w:color w:val="000000"/>
          <w:sz w:val="28"/>
          <w:szCs w:val="28"/>
        </w:rPr>
        <w:t>, развитие логического мышления, систематиз</w:t>
      </w:r>
      <w:r w:rsidR="00E0029D" w:rsidRPr="00F45EAE">
        <w:rPr>
          <w:rStyle w:val="c1"/>
          <w:color w:val="000000"/>
          <w:sz w:val="28"/>
          <w:szCs w:val="28"/>
        </w:rPr>
        <w:t>ация и контроль знаний</w:t>
      </w:r>
      <w:r w:rsidRPr="00F45EAE">
        <w:rPr>
          <w:rStyle w:val="c1"/>
          <w:color w:val="000000"/>
          <w:sz w:val="28"/>
          <w:szCs w:val="28"/>
        </w:rPr>
        <w:t>.</w:t>
      </w:r>
    </w:p>
    <w:p w:rsidR="00122A13" w:rsidRPr="00F45EAE" w:rsidRDefault="004447F8" w:rsidP="00F45EAE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5EAE">
        <w:rPr>
          <w:rStyle w:val="c1"/>
          <w:color w:val="000000"/>
          <w:sz w:val="28"/>
          <w:szCs w:val="28"/>
        </w:rPr>
        <w:t> </w:t>
      </w:r>
      <w:r w:rsidR="00122A13" w:rsidRPr="00F45EAE">
        <w:rPr>
          <w:rStyle w:val="c1"/>
          <w:color w:val="000000"/>
          <w:sz w:val="28"/>
          <w:szCs w:val="28"/>
        </w:rPr>
        <w:t>Методическая разработка состоит из основных разделов:</w:t>
      </w:r>
    </w:p>
    <w:p w:rsidR="00122A13" w:rsidRPr="00F45EAE" w:rsidRDefault="00122A13" w:rsidP="00F45EAE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5EAE">
        <w:rPr>
          <w:rStyle w:val="c1"/>
          <w:color w:val="000000"/>
          <w:sz w:val="28"/>
          <w:szCs w:val="28"/>
        </w:rPr>
        <w:t>- подготовительный этап, в котором планируется порядок проведения урока;       - структура занятия состоит в подробном распределении элементов занятия и изучаемых</w:t>
      </w:r>
      <w:r w:rsidR="004447F8" w:rsidRPr="00F45EAE">
        <w:rPr>
          <w:rStyle w:val="c1"/>
          <w:color w:val="000000"/>
          <w:sz w:val="28"/>
          <w:szCs w:val="28"/>
        </w:rPr>
        <w:t xml:space="preserve"> вопросов, а так же</w:t>
      </w:r>
      <w:r w:rsidRPr="00F45EAE">
        <w:rPr>
          <w:rStyle w:val="c1"/>
          <w:color w:val="000000"/>
          <w:sz w:val="28"/>
          <w:szCs w:val="28"/>
        </w:rPr>
        <w:t> методов обучения и времени, необходимого для изучения темы;                                                                        </w:t>
      </w:r>
    </w:p>
    <w:p w:rsidR="00122A13" w:rsidRPr="00F45EAE" w:rsidRDefault="00122A13" w:rsidP="00F45EAE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5EAE">
        <w:rPr>
          <w:rStyle w:val="c1"/>
          <w:color w:val="000000"/>
          <w:sz w:val="28"/>
          <w:szCs w:val="28"/>
        </w:rPr>
        <w:t>-   методика проведения занятия включает в себя подробное описание каждого элемента занятия и его цели;</w:t>
      </w:r>
    </w:p>
    <w:p w:rsidR="00122A13" w:rsidRPr="00F45EAE" w:rsidRDefault="00122A13" w:rsidP="00F45EAE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F45EAE">
        <w:rPr>
          <w:rStyle w:val="c1"/>
          <w:color w:val="000000"/>
          <w:sz w:val="28"/>
          <w:szCs w:val="28"/>
        </w:rPr>
        <w:t>-    заключительный этап анализирует результаты работы и подводит итоги проведенного урока.</w:t>
      </w:r>
    </w:p>
    <w:p w:rsidR="003D4E12" w:rsidRPr="00F45EAE" w:rsidRDefault="004447F8" w:rsidP="00F45EAE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F45EAE">
        <w:rPr>
          <w:rStyle w:val="c1"/>
          <w:color w:val="000000"/>
          <w:sz w:val="28"/>
          <w:szCs w:val="28"/>
        </w:rPr>
        <w:tab/>
      </w:r>
      <w:r w:rsidRPr="00F45EAE">
        <w:rPr>
          <w:rStyle w:val="c1"/>
          <w:sz w:val="28"/>
          <w:szCs w:val="28"/>
        </w:rPr>
        <w:t>Данное занятие проводится в форме урока</w:t>
      </w:r>
      <w:r w:rsidRPr="00F45EAE">
        <w:rPr>
          <w:bCs/>
          <w:sz w:val="28"/>
          <w:szCs w:val="28"/>
        </w:rPr>
        <w:t xml:space="preserve"> актуализации знаний и умений, т.е</w:t>
      </w:r>
      <w:r w:rsidR="00E0029D" w:rsidRPr="00F45EAE">
        <w:rPr>
          <w:bCs/>
          <w:sz w:val="28"/>
          <w:szCs w:val="28"/>
        </w:rPr>
        <w:t>.</w:t>
      </w:r>
      <w:r w:rsidRPr="00F45EAE">
        <w:rPr>
          <w:rStyle w:val="c1"/>
          <w:sz w:val="28"/>
          <w:szCs w:val="28"/>
        </w:rPr>
        <w:t xml:space="preserve"> повторения, усвоения и закрепления полученных знаний по дисциплине. Это позволит преподавателю выяснить уровень подготовки обучающихся, применение полученных знаний, а обучающимся повторить ранее изученный материал и закрепить полученные знания и умения.</w:t>
      </w:r>
    </w:p>
    <w:p w:rsidR="003D4E12" w:rsidRPr="00F45EAE" w:rsidRDefault="003D4E12" w:rsidP="00F45EAE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</w:p>
    <w:p w:rsidR="003D4E12" w:rsidRPr="00F45EAE" w:rsidRDefault="003D4E12" w:rsidP="00F45EAE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</w:p>
    <w:p w:rsidR="003D4E12" w:rsidRPr="00F45EAE" w:rsidRDefault="008A3F94" w:rsidP="00F45EAE">
      <w:pPr>
        <w:pStyle w:val="c1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  <w:sz w:val="28"/>
          <w:szCs w:val="28"/>
        </w:rPr>
      </w:pPr>
      <w:r w:rsidRPr="00F45EAE">
        <w:rPr>
          <w:rStyle w:val="c1"/>
          <w:b/>
          <w:color w:val="000000"/>
          <w:sz w:val="28"/>
          <w:szCs w:val="28"/>
        </w:rPr>
        <w:lastRenderedPageBreak/>
        <w:t>ОРГ</w:t>
      </w:r>
      <w:r w:rsidR="00841A8E" w:rsidRPr="00F45EAE">
        <w:rPr>
          <w:rStyle w:val="c1"/>
          <w:b/>
          <w:color w:val="000000"/>
          <w:sz w:val="28"/>
          <w:szCs w:val="28"/>
        </w:rPr>
        <w:t>АНИЗАЦИОННО-ПОДГОТОВИТЕЛЬНЫЙ ЭТАП</w:t>
      </w:r>
    </w:p>
    <w:p w:rsidR="00841A8E" w:rsidRPr="00F45EAE" w:rsidRDefault="003A34F5" w:rsidP="00F45EAE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EAE">
        <w:rPr>
          <w:sz w:val="28"/>
          <w:szCs w:val="28"/>
        </w:rPr>
        <w:t xml:space="preserve">- </w:t>
      </w:r>
      <w:r w:rsidR="00E4248F" w:rsidRPr="00F45EAE">
        <w:rPr>
          <w:sz w:val="28"/>
          <w:szCs w:val="28"/>
        </w:rPr>
        <w:t>п</w:t>
      </w:r>
      <w:r w:rsidR="00841A8E" w:rsidRPr="00F45EAE">
        <w:rPr>
          <w:sz w:val="28"/>
          <w:szCs w:val="28"/>
        </w:rPr>
        <w:t>ри подготовке к открытому уроку</w:t>
      </w:r>
      <w:r w:rsidR="00E4248F" w:rsidRPr="00F45EAE">
        <w:rPr>
          <w:sz w:val="28"/>
          <w:szCs w:val="28"/>
        </w:rPr>
        <w:t xml:space="preserve"> подобрать современную информацию</w:t>
      </w:r>
      <w:r w:rsidR="00841A8E" w:rsidRPr="00F45EAE">
        <w:rPr>
          <w:sz w:val="28"/>
          <w:szCs w:val="28"/>
        </w:rPr>
        <w:t>, материалы из педагогической, научно-техниче</w:t>
      </w:r>
      <w:r w:rsidR="00E4248F" w:rsidRPr="00F45EAE">
        <w:rPr>
          <w:sz w:val="28"/>
          <w:szCs w:val="28"/>
        </w:rPr>
        <w:t>ской и методической литературы, хорошо отражающие тему данного мероприятия;</w:t>
      </w:r>
    </w:p>
    <w:p w:rsidR="00A361F0" w:rsidRPr="00F45EAE" w:rsidRDefault="003A34F5" w:rsidP="00F45EAE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EAE">
        <w:rPr>
          <w:sz w:val="28"/>
          <w:szCs w:val="28"/>
        </w:rPr>
        <w:t xml:space="preserve">- </w:t>
      </w:r>
      <w:r w:rsidR="00E4248F" w:rsidRPr="00F45EAE">
        <w:rPr>
          <w:sz w:val="28"/>
          <w:szCs w:val="28"/>
        </w:rPr>
        <w:t>н</w:t>
      </w:r>
      <w:r w:rsidR="00841A8E" w:rsidRPr="00F45EAE">
        <w:rPr>
          <w:sz w:val="28"/>
          <w:szCs w:val="28"/>
        </w:rPr>
        <w:t>еобходимо подготовить заранее материаль</w:t>
      </w:r>
      <w:r w:rsidR="00A361F0" w:rsidRPr="00F45EAE">
        <w:rPr>
          <w:sz w:val="28"/>
          <w:szCs w:val="28"/>
        </w:rPr>
        <w:t>но-техническое оснащение урока;</w:t>
      </w:r>
    </w:p>
    <w:p w:rsidR="00E4248F" w:rsidRPr="00F45EAE" w:rsidRDefault="00A361F0" w:rsidP="00F45EAE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EAE">
        <w:rPr>
          <w:sz w:val="28"/>
          <w:szCs w:val="28"/>
        </w:rPr>
        <w:t>- с</w:t>
      </w:r>
      <w:r w:rsidR="00841A8E" w:rsidRPr="00F45EAE">
        <w:rPr>
          <w:sz w:val="28"/>
          <w:szCs w:val="28"/>
        </w:rPr>
        <w:t>ледует испытать в действии</w:t>
      </w:r>
      <w:r w:rsidR="00E4248F" w:rsidRPr="00F45EAE">
        <w:rPr>
          <w:sz w:val="28"/>
          <w:szCs w:val="28"/>
        </w:rPr>
        <w:t xml:space="preserve"> технические средства обучения, а также п</w:t>
      </w:r>
      <w:r w:rsidR="00841A8E" w:rsidRPr="00F45EAE">
        <w:rPr>
          <w:sz w:val="28"/>
          <w:szCs w:val="28"/>
        </w:rPr>
        <w:t>родумать последовательнос</w:t>
      </w:r>
      <w:r w:rsidR="008A3F94" w:rsidRPr="00F45EAE">
        <w:rPr>
          <w:sz w:val="28"/>
          <w:szCs w:val="28"/>
        </w:rPr>
        <w:t>ть их использования на занятии;</w:t>
      </w:r>
    </w:p>
    <w:p w:rsidR="00E0029D" w:rsidRPr="00F45EAE" w:rsidRDefault="003A34F5" w:rsidP="00F45EAE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F45EAE">
        <w:rPr>
          <w:sz w:val="28"/>
          <w:szCs w:val="28"/>
        </w:rPr>
        <w:t xml:space="preserve">- </w:t>
      </w:r>
      <w:r w:rsidR="008A3F94" w:rsidRPr="00F45EAE">
        <w:rPr>
          <w:sz w:val="28"/>
          <w:szCs w:val="28"/>
        </w:rPr>
        <w:t>п</w:t>
      </w:r>
      <w:r w:rsidR="00E4248F" w:rsidRPr="00F45EAE">
        <w:rPr>
          <w:sz w:val="28"/>
          <w:szCs w:val="28"/>
        </w:rPr>
        <w:t xml:space="preserve">еред началом урока </w:t>
      </w:r>
      <w:r w:rsidR="00841A8E" w:rsidRPr="00F45EAE">
        <w:rPr>
          <w:rStyle w:val="c1"/>
          <w:color w:val="000000"/>
          <w:sz w:val="28"/>
          <w:szCs w:val="28"/>
        </w:rPr>
        <w:t xml:space="preserve">подготовить </w:t>
      </w:r>
      <w:r w:rsidR="008A3F94" w:rsidRPr="00F45EAE">
        <w:rPr>
          <w:rStyle w:val="c1"/>
          <w:color w:val="000000"/>
          <w:sz w:val="28"/>
          <w:szCs w:val="28"/>
        </w:rPr>
        <w:t xml:space="preserve">в порядок </w:t>
      </w:r>
      <w:r w:rsidR="00841A8E" w:rsidRPr="00F45EAE">
        <w:rPr>
          <w:rStyle w:val="c1"/>
          <w:color w:val="000000"/>
          <w:sz w:val="28"/>
          <w:szCs w:val="28"/>
        </w:rPr>
        <w:t>аудиторию</w:t>
      </w:r>
      <w:r w:rsidR="008A3F94" w:rsidRPr="00F45EAE">
        <w:rPr>
          <w:rStyle w:val="c1"/>
          <w:color w:val="000000"/>
          <w:sz w:val="28"/>
          <w:szCs w:val="28"/>
        </w:rPr>
        <w:t>.</w:t>
      </w:r>
    </w:p>
    <w:p w:rsidR="008A3F94" w:rsidRPr="00F45EAE" w:rsidRDefault="008A3F94" w:rsidP="00F45EAE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A3F94" w:rsidRPr="00F45EAE" w:rsidRDefault="008A3F94" w:rsidP="00F45EAE">
      <w:pPr>
        <w:pStyle w:val="c10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F45EAE">
        <w:rPr>
          <w:b/>
          <w:sz w:val="28"/>
          <w:szCs w:val="28"/>
        </w:rPr>
        <w:t>ПЛАН ЗАНЯТИЯ</w:t>
      </w:r>
    </w:p>
    <w:p w:rsidR="00C5772C" w:rsidRPr="00F45EAE" w:rsidRDefault="00C5772C" w:rsidP="00F45EAE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5EAE">
        <w:rPr>
          <w:b/>
          <w:sz w:val="28"/>
          <w:szCs w:val="28"/>
        </w:rPr>
        <w:t xml:space="preserve">Специальность: </w:t>
      </w:r>
      <w:r w:rsidRPr="00F45EAE">
        <w:rPr>
          <w:sz w:val="28"/>
          <w:szCs w:val="28"/>
        </w:rPr>
        <w:t>Теплоснабжение и теплотехническое оборудование.</w:t>
      </w:r>
    </w:p>
    <w:p w:rsidR="008A3F94" w:rsidRPr="00F45EAE" w:rsidRDefault="00C5772C" w:rsidP="00F45EAE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5EAE">
        <w:rPr>
          <w:b/>
          <w:sz w:val="28"/>
          <w:szCs w:val="28"/>
        </w:rPr>
        <w:t>Дисциплина:</w:t>
      </w:r>
      <w:r w:rsidRPr="00F45EAE">
        <w:rPr>
          <w:sz w:val="28"/>
          <w:szCs w:val="28"/>
        </w:rPr>
        <w:t xml:space="preserve"> </w:t>
      </w:r>
      <w:r w:rsidR="007D6BB9" w:rsidRPr="007D6BB9">
        <w:rPr>
          <w:sz w:val="28"/>
          <w:szCs w:val="28"/>
        </w:rPr>
        <w:t>ПМ.01   Эксплуатация теплотехнического оборудования и систем тепло   и     топливоснабжения</w:t>
      </w:r>
      <w:r w:rsidRPr="00F45EAE">
        <w:rPr>
          <w:sz w:val="28"/>
          <w:szCs w:val="28"/>
        </w:rPr>
        <w:t>.</w:t>
      </w:r>
    </w:p>
    <w:p w:rsidR="00C5772C" w:rsidRPr="00F45EAE" w:rsidRDefault="00C5772C" w:rsidP="00F45EAE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5EAE">
        <w:rPr>
          <w:b/>
          <w:sz w:val="28"/>
          <w:szCs w:val="28"/>
        </w:rPr>
        <w:t xml:space="preserve">Группа: </w:t>
      </w:r>
      <w:r w:rsidR="007D6BB9">
        <w:rPr>
          <w:sz w:val="28"/>
          <w:szCs w:val="28"/>
        </w:rPr>
        <w:t>2</w:t>
      </w:r>
      <w:r w:rsidRPr="00F45EAE">
        <w:rPr>
          <w:sz w:val="28"/>
          <w:szCs w:val="28"/>
        </w:rPr>
        <w:t>1 ТТО.</w:t>
      </w:r>
    </w:p>
    <w:p w:rsidR="00C5772C" w:rsidRPr="00F45EAE" w:rsidRDefault="00C5772C" w:rsidP="00F45EAE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5EAE">
        <w:rPr>
          <w:b/>
          <w:sz w:val="28"/>
          <w:szCs w:val="28"/>
        </w:rPr>
        <w:t xml:space="preserve">Дата проведения: </w:t>
      </w:r>
      <w:r w:rsidR="007D6BB9">
        <w:rPr>
          <w:sz w:val="28"/>
          <w:szCs w:val="28"/>
        </w:rPr>
        <w:t>30</w:t>
      </w:r>
      <w:r w:rsidRPr="00F45EAE">
        <w:rPr>
          <w:sz w:val="28"/>
          <w:szCs w:val="28"/>
        </w:rPr>
        <w:t>.10.2018 г.</w:t>
      </w:r>
    </w:p>
    <w:p w:rsidR="00C5772C" w:rsidRPr="00F45EAE" w:rsidRDefault="00C5772C" w:rsidP="00F45EAE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5EAE">
        <w:rPr>
          <w:b/>
          <w:sz w:val="28"/>
          <w:szCs w:val="28"/>
        </w:rPr>
        <w:t xml:space="preserve">Время проведения: </w:t>
      </w:r>
      <w:r w:rsidR="007D6BB9">
        <w:rPr>
          <w:sz w:val="28"/>
          <w:szCs w:val="28"/>
        </w:rPr>
        <w:t>09</w:t>
      </w:r>
      <w:r w:rsidRPr="00F45EAE">
        <w:rPr>
          <w:sz w:val="28"/>
          <w:szCs w:val="28"/>
        </w:rPr>
        <w:t>:</w:t>
      </w:r>
      <w:r w:rsidR="007D6BB9">
        <w:rPr>
          <w:sz w:val="28"/>
          <w:szCs w:val="28"/>
        </w:rPr>
        <w:t>45</w:t>
      </w:r>
      <w:r w:rsidRPr="00F45EAE">
        <w:rPr>
          <w:sz w:val="28"/>
          <w:szCs w:val="28"/>
        </w:rPr>
        <w:t>.</w:t>
      </w:r>
    </w:p>
    <w:p w:rsidR="00A361F0" w:rsidRPr="00F45EAE" w:rsidRDefault="00A361F0" w:rsidP="00F45EAE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5EAE">
        <w:rPr>
          <w:b/>
          <w:sz w:val="28"/>
          <w:szCs w:val="28"/>
        </w:rPr>
        <w:t>Место проведения:</w:t>
      </w:r>
      <w:r w:rsidRPr="00F45EAE">
        <w:rPr>
          <w:sz w:val="28"/>
          <w:szCs w:val="28"/>
        </w:rPr>
        <w:t xml:space="preserve"> </w:t>
      </w:r>
      <w:r w:rsidRPr="00F45EAE">
        <w:rPr>
          <w:rStyle w:val="21"/>
          <w:rFonts w:ascii="Times New Roman" w:hAnsi="Times New Roman" w:cs="Times New Roman"/>
          <w:sz w:val="28"/>
          <w:szCs w:val="28"/>
        </w:rPr>
        <w:t>ОГАПОУ «Белгородский индустриальный колледж», аудитория</w:t>
      </w:r>
      <w:r w:rsidRPr="00F45EAE">
        <w:rPr>
          <w:sz w:val="28"/>
          <w:szCs w:val="28"/>
        </w:rPr>
        <w:t xml:space="preserve"> 3205.</w:t>
      </w:r>
    </w:p>
    <w:p w:rsidR="0017454A" w:rsidRPr="00F45EAE" w:rsidRDefault="0017454A" w:rsidP="00F45EAE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5EAE">
        <w:rPr>
          <w:rStyle w:val="31"/>
          <w:rFonts w:ascii="Times New Roman" w:eastAsia="Calibri" w:hAnsi="Times New Roman" w:cs="Times New Roman"/>
          <w:b/>
          <w:sz w:val="28"/>
          <w:szCs w:val="28"/>
        </w:rPr>
        <w:t xml:space="preserve">Продолжительность мероприятия: </w:t>
      </w:r>
      <w:r w:rsidRPr="00F45EAE">
        <w:rPr>
          <w:rStyle w:val="31"/>
          <w:rFonts w:ascii="Times New Roman" w:eastAsia="Calibri" w:hAnsi="Times New Roman" w:cs="Times New Roman"/>
          <w:sz w:val="28"/>
          <w:szCs w:val="28"/>
        </w:rPr>
        <w:t>90 мин.</w:t>
      </w:r>
    </w:p>
    <w:p w:rsidR="00A361F0" w:rsidRPr="00F45EAE" w:rsidRDefault="00A361F0" w:rsidP="00F45EAE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5EAE">
        <w:rPr>
          <w:b/>
          <w:sz w:val="28"/>
          <w:szCs w:val="28"/>
        </w:rPr>
        <w:t>Форма проведения:</w:t>
      </w:r>
      <w:r w:rsidRPr="00F45EAE">
        <w:rPr>
          <w:sz w:val="28"/>
          <w:szCs w:val="28"/>
        </w:rPr>
        <w:t xml:space="preserve"> Открытый урок.</w:t>
      </w:r>
    </w:p>
    <w:p w:rsidR="00C5772C" w:rsidRPr="00F45EAE" w:rsidRDefault="00C5772C" w:rsidP="00F45EAE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5EAE">
        <w:rPr>
          <w:b/>
          <w:sz w:val="28"/>
          <w:szCs w:val="28"/>
        </w:rPr>
        <w:t>Тема урока: «</w:t>
      </w:r>
      <w:r w:rsidR="007D6BB9" w:rsidRPr="007D6BB9">
        <w:rPr>
          <w:sz w:val="28"/>
          <w:szCs w:val="28"/>
        </w:rPr>
        <w:t>Настройка ПЗК, ПСК</w:t>
      </w:r>
      <w:r w:rsidRPr="00F45EAE">
        <w:rPr>
          <w:sz w:val="28"/>
          <w:szCs w:val="28"/>
        </w:rPr>
        <w:t>».</w:t>
      </w:r>
    </w:p>
    <w:p w:rsidR="00C5772C" w:rsidRPr="00F45EAE" w:rsidRDefault="00C5772C" w:rsidP="00F45EAE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F45EAE">
        <w:rPr>
          <w:b/>
          <w:sz w:val="28"/>
          <w:szCs w:val="28"/>
        </w:rPr>
        <w:t>Тип урока:</w:t>
      </w:r>
      <w:r w:rsidR="003A34F5" w:rsidRPr="00F45EAE">
        <w:rPr>
          <w:sz w:val="28"/>
          <w:szCs w:val="28"/>
        </w:rPr>
        <w:t xml:space="preserve"> </w:t>
      </w:r>
      <w:r w:rsidR="00BF5DEB" w:rsidRPr="00BF5DEB">
        <w:rPr>
          <w:rStyle w:val="c1"/>
          <w:sz w:val="28"/>
          <w:szCs w:val="28"/>
        </w:rPr>
        <w:t>Урок обобщения и систематизации</w:t>
      </w:r>
      <w:r w:rsidR="003A34F5" w:rsidRPr="00F45EAE">
        <w:rPr>
          <w:bCs/>
          <w:sz w:val="28"/>
          <w:szCs w:val="28"/>
        </w:rPr>
        <w:t>.</w:t>
      </w:r>
    </w:p>
    <w:p w:rsidR="003A34F5" w:rsidRPr="00F45EAE" w:rsidRDefault="003A34F5" w:rsidP="00F45EAE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F45EAE">
        <w:rPr>
          <w:b/>
          <w:bCs/>
          <w:sz w:val="28"/>
          <w:szCs w:val="28"/>
        </w:rPr>
        <w:t>Вид урока:</w:t>
      </w:r>
      <w:r w:rsidRPr="00F45EAE">
        <w:rPr>
          <w:bCs/>
          <w:sz w:val="28"/>
          <w:szCs w:val="28"/>
        </w:rPr>
        <w:t xml:space="preserve"> Комбинированный.</w:t>
      </w:r>
    </w:p>
    <w:p w:rsidR="003A34F5" w:rsidRPr="00F45EAE" w:rsidRDefault="003A34F5" w:rsidP="00F45EAE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color w:val="000000"/>
          <w:sz w:val="28"/>
          <w:szCs w:val="28"/>
        </w:rPr>
      </w:pPr>
      <w:r w:rsidRPr="00F45EAE">
        <w:rPr>
          <w:rStyle w:val="c1"/>
          <w:b/>
          <w:color w:val="000000"/>
          <w:sz w:val="28"/>
          <w:szCs w:val="28"/>
        </w:rPr>
        <w:t>Цель урока:</w:t>
      </w:r>
    </w:p>
    <w:p w:rsidR="003A34F5" w:rsidRPr="00F45EAE" w:rsidRDefault="003A34F5" w:rsidP="00F45EAE">
      <w:pPr>
        <w:pStyle w:val="a8"/>
        <w:shd w:val="clear" w:color="auto" w:fill="FFFFFF"/>
        <w:spacing w:after="15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более глубокое усвоение знаний; </w:t>
      </w:r>
    </w:p>
    <w:p w:rsidR="003A34F5" w:rsidRPr="00F45EAE" w:rsidRDefault="003A34F5" w:rsidP="00F45EAE">
      <w:pPr>
        <w:pStyle w:val="a8"/>
        <w:shd w:val="clear" w:color="auto" w:fill="FFFFFF"/>
        <w:spacing w:after="15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высокий уровень обобщения, систематизации учебного материала;</w:t>
      </w:r>
    </w:p>
    <w:p w:rsidR="003A34F5" w:rsidRPr="00F45EAE" w:rsidRDefault="003A34F5" w:rsidP="00F45EAE">
      <w:pPr>
        <w:pStyle w:val="a8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установление логической связи между новым и ранее изученным материалом.</w:t>
      </w:r>
    </w:p>
    <w:p w:rsidR="003A34F5" w:rsidRPr="00F45EAE" w:rsidRDefault="003A34F5" w:rsidP="00F45E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Задачи</w:t>
      </w:r>
      <w:r w:rsidRPr="00F45E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5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урока:</w:t>
      </w:r>
    </w:p>
    <w:p w:rsidR="003A34F5" w:rsidRPr="00F45EAE" w:rsidRDefault="003A34F5" w:rsidP="00F45EAE">
      <w:pPr>
        <w:pStyle w:val="a8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F45E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образовательная</w:t>
      </w:r>
      <w:r w:rsidRPr="00F4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повторить, закрепить и систематизировать основные понятия ранее пройденного материала;</w:t>
      </w:r>
    </w:p>
    <w:p w:rsidR="00A361F0" w:rsidRPr="00F45EAE" w:rsidRDefault="003A34F5" w:rsidP="00F45EA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F45E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воспитательная</w:t>
      </w:r>
      <w:r w:rsidRPr="00F4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прививать культуру умственного труда, умения</w:t>
      </w:r>
      <w:r w:rsidR="00A361F0" w:rsidRPr="00F4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коллективно, в группе;</w:t>
      </w:r>
      <w:r w:rsidRPr="00F4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находить правильное решение поставленной цели;</w:t>
      </w:r>
      <w:r w:rsidR="00A361F0"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условия для </w:t>
      </w:r>
      <w:r w:rsidR="00BF5DEB"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выражения обучающимися</w:t>
      </w:r>
      <w:r w:rsidR="00A361F0"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собственного мнения, воспитания активной жизненной позиции; побуждать к самопознанию, саморазвитию, самовоспитанию;</w:t>
      </w:r>
    </w:p>
    <w:p w:rsidR="003A34F5" w:rsidRPr="00F45EAE" w:rsidRDefault="003A34F5" w:rsidP="00F45EAE">
      <w:pPr>
        <w:pStyle w:val="a8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F45E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развивающая</w:t>
      </w:r>
      <w:r w:rsidRPr="00F4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расширить предст</w:t>
      </w:r>
      <w:r w:rsidR="00A361F0" w:rsidRPr="00F45EA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по данной теме, разделу;</w:t>
      </w:r>
      <w:r w:rsidRPr="00F4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к восприятию нового материала, развивать логическое мышление</w:t>
      </w:r>
      <w:r w:rsidR="00A361F0" w:rsidRPr="00F4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развитию социальной и коммуникативной компетентности</w:t>
      </w:r>
      <w:r w:rsidR="00A361F0"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34F5" w:rsidRPr="00947D98" w:rsidRDefault="003A34F5" w:rsidP="00F45EAE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F45EAE">
        <w:rPr>
          <w:color w:val="000000"/>
          <w:sz w:val="28"/>
          <w:szCs w:val="28"/>
        </w:rPr>
        <w:tab/>
      </w:r>
      <w:proofErr w:type="spellStart"/>
      <w:r w:rsidRPr="00F45EAE">
        <w:rPr>
          <w:b/>
          <w:color w:val="000000"/>
          <w:sz w:val="28"/>
          <w:szCs w:val="28"/>
        </w:rPr>
        <w:t>Межпредметные</w:t>
      </w:r>
      <w:proofErr w:type="spellEnd"/>
      <w:r w:rsidRPr="00F45EAE">
        <w:rPr>
          <w:b/>
          <w:color w:val="000000"/>
          <w:sz w:val="28"/>
          <w:szCs w:val="28"/>
        </w:rPr>
        <w:t xml:space="preserve"> связи:</w:t>
      </w:r>
    </w:p>
    <w:p w:rsidR="003A34F5" w:rsidRPr="00F45EAE" w:rsidRDefault="003A34F5" w:rsidP="00F45E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EAE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- </w:t>
      </w:r>
      <w:r w:rsidRPr="00F45EAE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F4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ксплуатация, расчет и выбор теплотехнического оборудования и систем тепло- и топливоснабжения;</w:t>
      </w:r>
    </w:p>
    <w:p w:rsidR="003A34F5" w:rsidRPr="00F45EAE" w:rsidRDefault="003A34F5" w:rsidP="00F45E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 наладка и испытания теплотехнического оборудования и систем тепло и топливоснабжения.</w:t>
      </w:r>
    </w:p>
    <w:p w:rsidR="003A34F5" w:rsidRPr="00F45EAE" w:rsidRDefault="00A361F0" w:rsidP="00F45EAE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color w:val="000000"/>
          <w:sz w:val="28"/>
          <w:szCs w:val="28"/>
        </w:rPr>
      </w:pPr>
      <w:r w:rsidRPr="00F45EAE">
        <w:rPr>
          <w:color w:val="000000"/>
          <w:sz w:val="28"/>
          <w:szCs w:val="28"/>
        </w:rPr>
        <w:tab/>
      </w:r>
      <w:r w:rsidRPr="00F45EAE">
        <w:rPr>
          <w:b/>
          <w:color w:val="000000"/>
          <w:sz w:val="28"/>
          <w:szCs w:val="28"/>
        </w:rPr>
        <w:t>Обеспечение занятия:</w:t>
      </w:r>
    </w:p>
    <w:p w:rsidR="003A34F5" w:rsidRPr="00F45EAE" w:rsidRDefault="0017454A" w:rsidP="00F45EAE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F45EAE">
        <w:rPr>
          <w:i/>
          <w:color w:val="000000"/>
          <w:sz w:val="28"/>
          <w:szCs w:val="28"/>
        </w:rPr>
        <w:t>Наглядные пособия:</w:t>
      </w:r>
      <w:r w:rsidRPr="00F45EAE">
        <w:rPr>
          <w:color w:val="000000"/>
          <w:sz w:val="28"/>
          <w:szCs w:val="28"/>
        </w:rPr>
        <w:t xml:space="preserve"> электронные пособия, слайды, отчеты;</w:t>
      </w:r>
    </w:p>
    <w:p w:rsidR="00C5772C" w:rsidRPr="00F45EAE" w:rsidRDefault="0017454A" w:rsidP="00F45EAE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5EAE">
        <w:rPr>
          <w:i/>
          <w:color w:val="000000"/>
          <w:sz w:val="28"/>
          <w:szCs w:val="28"/>
        </w:rPr>
        <w:t xml:space="preserve">Технические средства обучения: </w:t>
      </w:r>
      <w:proofErr w:type="spellStart"/>
      <w:r w:rsidRPr="00F45EAE">
        <w:rPr>
          <w:color w:val="000000"/>
          <w:sz w:val="28"/>
          <w:szCs w:val="28"/>
        </w:rPr>
        <w:t>пк</w:t>
      </w:r>
      <w:proofErr w:type="spellEnd"/>
      <w:r w:rsidRPr="00F45EAE">
        <w:rPr>
          <w:color w:val="000000"/>
          <w:sz w:val="28"/>
          <w:szCs w:val="28"/>
        </w:rPr>
        <w:t>, интерактивная доска;</w:t>
      </w:r>
    </w:p>
    <w:p w:rsidR="0017454A" w:rsidRPr="00F45EAE" w:rsidRDefault="0017454A" w:rsidP="00F45EAE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45EAE">
        <w:rPr>
          <w:i/>
          <w:color w:val="000000"/>
          <w:sz w:val="28"/>
          <w:szCs w:val="28"/>
        </w:rPr>
        <w:t>Литература:</w:t>
      </w:r>
    </w:p>
    <w:p w:rsidR="00383557" w:rsidRPr="00F45EAE" w:rsidRDefault="00947D98" w:rsidP="00947D98">
      <w:pPr>
        <w:pStyle w:val="c10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47D98">
        <w:rPr>
          <w:color w:val="000000"/>
          <w:sz w:val="28"/>
          <w:szCs w:val="28"/>
          <w:shd w:val="clear" w:color="auto" w:fill="FFFFFF"/>
        </w:rPr>
        <w:t>Газовые сети и установки</w:t>
      </w:r>
      <w:r w:rsidRPr="00947D98"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47D98">
        <w:rPr>
          <w:color w:val="000000"/>
          <w:sz w:val="28"/>
          <w:szCs w:val="28"/>
          <w:shd w:val="clear" w:color="auto" w:fill="FFFFFF"/>
        </w:rPr>
        <w:t>О.Н.Брюханов</w:t>
      </w:r>
      <w:proofErr w:type="spellEnd"/>
      <w:r w:rsidRPr="00947D98">
        <w:rPr>
          <w:color w:val="000000"/>
          <w:sz w:val="28"/>
          <w:szCs w:val="28"/>
          <w:shd w:val="clear" w:color="auto" w:fill="FFFFFF"/>
        </w:rPr>
        <w:t>, В.А. Жила,</w:t>
      </w:r>
      <w:r w:rsidRPr="00947D98">
        <w:rPr>
          <w:color w:val="000000"/>
          <w:sz w:val="28"/>
          <w:szCs w:val="28"/>
          <w:shd w:val="clear" w:color="auto" w:fill="FFFFFF"/>
        </w:rPr>
        <w:tab/>
        <w:t>М: «Академия», 2010 г.</w:t>
      </w:r>
      <w:r w:rsidR="00383557" w:rsidRPr="00F45EAE">
        <w:rPr>
          <w:color w:val="000000"/>
          <w:sz w:val="28"/>
          <w:szCs w:val="28"/>
          <w:shd w:val="clear" w:color="auto" w:fill="FFFFFF"/>
        </w:rPr>
        <w:t>;</w:t>
      </w:r>
    </w:p>
    <w:p w:rsidR="00383557" w:rsidRPr="00F45EAE" w:rsidRDefault="00947D98" w:rsidP="00947D98">
      <w:pPr>
        <w:pStyle w:val="c10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47D98">
        <w:rPr>
          <w:color w:val="000000"/>
          <w:sz w:val="28"/>
          <w:szCs w:val="28"/>
        </w:rPr>
        <w:t>Газоснабжение</w:t>
      </w:r>
      <w:r w:rsidRPr="00947D98">
        <w:rPr>
          <w:color w:val="000000"/>
          <w:sz w:val="28"/>
          <w:szCs w:val="28"/>
        </w:rPr>
        <w:tab/>
      </w:r>
      <w:proofErr w:type="spellStart"/>
      <w:r w:rsidRPr="00947D98">
        <w:rPr>
          <w:color w:val="000000"/>
          <w:sz w:val="28"/>
          <w:szCs w:val="28"/>
        </w:rPr>
        <w:t>О.Н.Брюханов</w:t>
      </w:r>
      <w:proofErr w:type="spellEnd"/>
      <w:r w:rsidRPr="00947D98">
        <w:rPr>
          <w:color w:val="000000"/>
          <w:sz w:val="28"/>
          <w:szCs w:val="28"/>
        </w:rPr>
        <w:t xml:space="preserve">, В.А. Жила, </w:t>
      </w:r>
      <w:proofErr w:type="spellStart"/>
      <w:r w:rsidRPr="00947D98">
        <w:rPr>
          <w:color w:val="000000"/>
          <w:sz w:val="28"/>
          <w:szCs w:val="28"/>
        </w:rPr>
        <w:t>А.И.Плужников</w:t>
      </w:r>
      <w:proofErr w:type="spellEnd"/>
      <w:r w:rsidRPr="00947D98">
        <w:rPr>
          <w:color w:val="000000"/>
          <w:sz w:val="28"/>
          <w:szCs w:val="28"/>
        </w:rPr>
        <w:tab/>
        <w:t>М: «Академия», 2008г.</w:t>
      </w:r>
      <w:r w:rsidR="00383557" w:rsidRPr="00F45EAE">
        <w:rPr>
          <w:color w:val="000000"/>
          <w:sz w:val="28"/>
          <w:szCs w:val="28"/>
        </w:rPr>
        <w:t>;</w:t>
      </w:r>
    </w:p>
    <w:p w:rsidR="00383557" w:rsidRPr="00947D98" w:rsidRDefault="00947D98" w:rsidP="00947D98">
      <w:pPr>
        <w:pStyle w:val="c10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47D98">
        <w:rPr>
          <w:color w:val="000000"/>
          <w:sz w:val="28"/>
          <w:szCs w:val="28"/>
        </w:rPr>
        <w:t>Газовые сети и установки</w:t>
      </w:r>
      <w:r w:rsidRPr="00947D98">
        <w:rPr>
          <w:color w:val="000000"/>
          <w:sz w:val="28"/>
          <w:szCs w:val="28"/>
        </w:rPr>
        <w:tab/>
      </w:r>
      <w:proofErr w:type="spellStart"/>
      <w:r w:rsidRPr="00947D98">
        <w:rPr>
          <w:color w:val="000000"/>
          <w:sz w:val="28"/>
          <w:szCs w:val="28"/>
        </w:rPr>
        <w:t>О.Н.Брюханов</w:t>
      </w:r>
      <w:proofErr w:type="spellEnd"/>
      <w:r w:rsidRPr="00947D98">
        <w:rPr>
          <w:color w:val="000000"/>
          <w:sz w:val="28"/>
          <w:szCs w:val="28"/>
        </w:rPr>
        <w:t>, В</w:t>
      </w:r>
      <w:r>
        <w:rPr>
          <w:color w:val="000000"/>
          <w:sz w:val="28"/>
          <w:szCs w:val="28"/>
        </w:rPr>
        <w:t>.А. Жила,</w:t>
      </w:r>
      <w:r>
        <w:rPr>
          <w:color w:val="000000"/>
          <w:sz w:val="28"/>
          <w:szCs w:val="28"/>
        </w:rPr>
        <w:tab/>
        <w:t>М: «Академия», 2010 г</w:t>
      </w:r>
      <w:r w:rsidR="00383557" w:rsidRPr="00F45EAE">
        <w:rPr>
          <w:color w:val="000000"/>
          <w:sz w:val="28"/>
          <w:szCs w:val="28"/>
        </w:rPr>
        <w:t>.</w:t>
      </w:r>
    </w:p>
    <w:p w:rsidR="00947D98" w:rsidRDefault="00947D98" w:rsidP="00947D98">
      <w:pPr>
        <w:pStyle w:val="c10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47D98">
        <w:rPr>
          <w:color w:val="000000"/>
          <w:sz w:val="28"/>
          <w:szCs w:val="28"/>
          <w:shd w:val="clear" w:color="auto" w:fill="FFFFFF"/>
        </w:rPr>
        <w:t>Устройство и эксплуатация газового хозяйства</w:t>
      </w:r>
      <w:r w:rsidRPr="00947D98">
        <w:rPr>
          <w:color w:val="000000"/>
          <w:sz w:val="28"/>
          <w:szCs w:val="28"/>
          <w:shd w:val="clear" w:color="auto" w:fill="FFFFFF"/>
        </w:rPr>
        <w:tab/>
        <w:t xml:space="preserve">В.Е. Гусев, К. Г. </w:t>
      </w:r>
      <w:proofErr w:type="spellStart"/>
      <w:r w:rsidRPr="00947D98">
        <w:rPr>
          <w:color w:val="000000"/>
          <w:sz w:val="28"/>
          <w:szCs w:val="28"/>
          <w:shd w:val="clear" w:color="auto" w:fill="FFFFFF"/>
        </w:rPr>
        <w:t>Кязимов</w:t>
      </w:r>
      <w:proofErr w:type="spellEnd"/>
      <w:r w:rsidRPr="00947D98"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47D98">
        <w:rPr>
          <w:color w:val="000000"/>
          <w:sz w:val="28"/>
          <w:szCs w:val="28"/>
          <w:shd w:val="clear" w:color="auto" w:fill="FFFFFF"/>
        </w:rPr>
        <w:t>М: «Академия», 2011г.</w:t>
      </w:r>
    </w:p>
    <w:p w:rsidR="00947D98" w:rsidRPr="00F45EAE" w:rsidRDefault="00947D98" w:rsidP="00947D98">
      <w:pPr>
        <w:pStyle w:val="c10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47D98">
        <w:rPr>
          <w:color w:val="000000"/>
          <w:sz w:val="28"/>
          <w:szCs w:val="28"/>
          <w:shd w:val="clear" w:color="auto" w:fill="FFFFFF"/>
        </w:rPr>
        <w:t>Котельные установки и их эксплуатация</w:t>
      </w:r>
      <w:r w:rsidRPr="00947D98">
        <w:rPr>
          <w:color w:val="000000"/>
          <w:sz w:val="28"/>
          <w:szCs w:val="28"/>
          <w:shd w:val="clear" w:color="auto" w:fill="FFFFFF"/>
        </w:rPr>
        <w:tab/>
      </w:r>
      <w:proofErr w:type="spellStart"/>
      <w:r w:rsidRPr="00947D98">
        <w:rPr>
          <w:color w:val="000000"/>
          <w:sz w:val="28"/>
          <w:szCs w:val="28"/>
          <w:shd w:val="clear" w:color="auto" w:fill="FFFFFF"/>
        </w:rPr>
        <w:t>Б.А.Соколов</w:t>
      </w:r>
      <w:proofErr w:type="spellEnd"/>
      <w:r w:rsidRPr="00947D98">
        <w:rPr>
          <w:color w:val="000000"/>
          <w:sz w:val="28"/>
          <w:szCs w:val="28"/>
          <w:shd w:val="clear" w:color="auto" w:fill="FFFFFF"/>
        </w:rPr>
        <w:tab/>
        <w:t>М: «Академия», 2011г.</w:t>
      </w:r>
    </w:p>
    <w:p w:rsidR="00383557" w:rsidRPr="00F45EAE" w:rsidRDefault="00383557" w:rsidP="00F45EAE">
      <w:pPr>
        <w:pStyle w:val="c10"/>
        <w:shd w:val="clear" w:color="auto" w:fill="FFFFFF"/>
        <w:spacing w:before="0" w:beforeAutospacing="0" w:after="0" w:afterAutospacing="0" w:line="360" w:lineRule="auto"/>
        <w:ind w:left="709"/>
        <w:jc w:val="both"/>
        <w:rPr>
          <w:i/>
          <w:color w:val="000000"/>
          <w:sz w:val="28"/>
          <w:szCs w:val="28"/>
        </w:rPr>
      </w:pPr>
    </w:p>
    <w:p w:rsidR="0017454A" w:rsidRPr="00F45EAE" w:rsidRDefault="0017454A" w:rsidP="00F45EAE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17454A" w:rsidRPr="00F45EAE" w:rsidRDefault="0017454A" w:rsidP="00F45EAE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17454A" w:rsidRDefault="0017454A" w:rsidP="00F45EAE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947D98" w:rsidRDefault="00947D98" w:rsidP="00F45EAE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8A3F94" w:rsidRPr="00F45EAE" w:rsidRDefault="008A3F94" w:rsidP="00F45EAE">
      <w:pPr>
        <w:pStyle w:val="c10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F45EAE">
        <w:rPr>
          <w:b/>
          <w:bCs/>
          <w:color w:val="000000"/>
          <w:sz w:val="28"/>
          <w:szCs w:val="28"/>
        </w:rPr>
        <w:lastRenderedPageBreak/>
        <w:t>СТРУКТУРА  ЗАНЯТИЯ</w:t>
      </w:r>
    </w:p>
    <w:p w:rsidR="007F0D15" w:rsidRPr="00F45EAE" w:rsidRDefault="007F0D15" w:rsidP="00F45EAE">
      <w:pPr>
        <w:pStyle w:val="a8"/>
        <w:numPr>
          <w:ilvl w:val="0"/>
          <w:numId w:val="1"/>
        </w:numPr>
        <w:spacing w:after="0" w:line="360" w:lineRule="auto"/>
        <w:ind w:hanging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Организационный момент: </w:t>
      </w:r>
    </w:p>
    <w:p w:rsidR="007F0D15" w:rsidRPr="00F45EAE" w:rsidRDefault="007F0D15" w:rsidP="00F45EAE">
      <w:pPr>
        <w:pStyle w:val="a8"/>
        <w:numPr>
          <w:ilvl w:val="1"/>
          <w:numId w:val="1"/>
        </w:numPr>
        <w:spacing w:after="0" w:line="360" w:lineRule="auto"/>
        <w:ind w:hanging="8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16D1D"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риветствие</w:t>
      </w: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обучающихся;</w:t>
      </w:r>
    </w:p>
    <w:p w:rsidR="007F0D15" w:rsidRPr="00F45EAE" w:rsidRDefault="00536F97" w:rsidP="00F45EAE">
      <w:pPr>
        <w:pStyle w:val="a8"/>
        <w:numPr>
          <w:ilvl w:val="1"/>
          <w:numId w:val="1"/>
        </w:numPr>
        <w:spacing w:after="0" w:line="360" w:lineRule="auto"/>
        <w:ind w:hanging="8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</w:t>
      </w:r>
      <w:r w:rsidR="007F0D15"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отсутствующих.</w:t>
      </w:r>
    </w:p>
    <w:p w:rsidR="007F0D15" w:rsidRPr="00F45EAE" w:rsidRDefault="007F0D15" w:rsidP="00F45EAE">
      <w:pPr>
        <w:pStyle w:val="a8"/>
        <w:numPr>
          <w:ilvl w:val="0"/>
          <w:numId w:val="1"/>
        </w:numPr>
        <w:spacing w:after="0" w:line="360" w:lineRule="auto"/>
        <w:ind w:hanging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этап:</w:t>
      </w:r>
    </w:p>
    <w:p w:rsidR="007F0D15" w:rsidRPr="00F45EAE" w:rsidRDefault="007F0D15" w:rsidP="00F45EAE">
      <w:pPr>
        <w:pStyle w:val="a8"/>
        <w:numPr>
          <w:ilvl w:val="1"/>
          <w:numId w:val="1"/>
        </w:numPr>
        <w:spacing w:after="0" w:line="360" w:lineRule="auto"/>
        <w:ind w:hanging="8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Организационный;</w:t>
      </w:r>
    </w:p>
    <w:p w:rsidR="007F0D15" w:rsidRPr="00F45EAE" w:rsidRDefault="007F0D15" w:rsidP="00F45EAE">
      <w:pPr>
        <w:pStyle w:val="a8"/>
        <w:numPr>
          <w:ilvl w:val="1"/>
          <w:numId w:val="1"/>
        </w:numPr>
        <w:spacing w:after="0" w:line="360" w:lineRule="auto"/>
        <w:ind w:hanging="8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Блиц-опрос</w:t>
      </w:r>
      <w:r w:rsidR="00A16D1D"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6D1D" w:rsidRPr="00F45EAE" w:rsidRDefault="00A16D1D" w:rsidP="00F45EAE">
      <w:pPr>
        <w:pStyle w:val="a8"/>
        <w:numPr>
          <w:ilvl w:val="1"/>
          <w:numId w:val="1"/>
        </w:numPr>
        <w:spacing w:after="0" w:line="360" w:lineRule="auto"/>
        <w:ind w:hanging="8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нового материала;</w:t>
      </w:r>
    </w:p>
    <w:p w:rsidR="00A16D1D" w:rsidRPr="00F45EAE" w:rsidRDefault="00022328" w:rsidP="00F45EAE">
      <w:pPr>
        <w:pStyle w:val="a8"/>
        <w:numPr>
          <w:ilvl w:val="1"/>
          <w:numId w:val="1"/>
        </w:numPr>
        <w:spacing w:after="0" w:line="360" w:lineRule="auto"/>
        <w:ind w:hanging="8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изученного материала</w:t>
      </w:r>
      <w:r w:rsidR="00A16D1D"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6D1D" w:rsidRPr="00F45EAE" w:rsidRDefault="00A16D1D" w:rsidP="00F45EAE">
      <w:pPr>
        <w:pStyle w:val="a8"/>
        <w:numPr>
          <w:ilvl w:val="0"/>
          <w:numId w:val="1"/>
        </w:numPr>
        <w:spacing w:after="0" w:line="360" w:lineRule="auto"/>
        <w:ind w:hanging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Заключительный этап:</w:t>
      </w:r>
    </w:p>
    <w:p w:rsidR="00A16D1D" w:rsidRPr="00F45EAE" w:rsidRDefault="00A16D1D" w:rsidP="00F45EAE">
      <w:pPr>
        <w:pStyle w:val="a8"/>
        <w:numPr>
          <w:ilvl w:val="1"/>
          <w:numId w:val="1"/>
        </w:numPr>
        <w:spacing w:after="0" w:line="360" w:lineRule="auto"/>
        <w:ind w:hanging="8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и выставление оценок;</w:t>
      </w:r>
    </w:p>
    <w:p w:rsidR="00A16D1D" w:rsidRPr="00F45EAE" w:rsidRDefault="00A16D1D" w:rsidP="00F45EAE">
      <w:pPr>
        <w:pStyle w:val="a8"/>
        <w:numPr>
          <w:ilvl w:val="1"/>
          <w:numId w:val="1"/>
        </w:numPr>
        <w:spacing w:after="0" w:line="360" w:lineRule="auto"/>
        <w:ind w:hanging="8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домашнего задания.</w:t>
      </w:r>
    </w:p>
    <w:p w:rsidR="00A16D1D" w:rsidRPr="00F45EAE" w:rsidRDefault="00A16D1D" w:rsidP="00F45EAE">
      <w:pPr>
        <w:pStyle w:val="a8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D15" w:rsidRPr="00F45EAE" w:rsidRDefault="00A16D1D" w:rsidP="00F45EAE">
      <w:pPr>
        <w:pStyle w:val="a8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F45EA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МЕТОДИКА ПРОВЕДЕНИЯ ЗАНЯТИЯ</w:t>
      </w:r>
    </w:p>
    <w:p w:rsidR="00A16D1D" w:rsidRPr="00F45EAE" w:rsidRDefault="00A16D1D" w:rsidP="00F45EAE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Урок начинается с организационного момента: приветствие, отметка отсутствующих.</w:t>
      </w:r>
    </w:p>
    <w:p w:rsidR="00A16D1D" w:rsidRPr="00F45EAE" w:rsidRDefault="00536F97" w:rsidP="00F45EAE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A16D1D" w:rsidRPr="00F4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F4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реподаватель называет тему, цели</w:t>
      </w:r>
      <w:r w:rsidR="00A16D1D" w:rsidRPr="00F4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задачи урока </w:t>
      </w:r>
      <w:r w:rsidR="00A16D1D" w:rsidRPr="00F45EA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(показ на слайдах),</w:t>
      </w:r>
      <w:r w:rsidR="00A16D1D" w:rsidRPr="00F4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определяются теоретические аспекты </w:t>
      </w:r>
      <w:r w:rsidR="00A16D1D" w:rsidRPr="00F45EA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(показ на слайдах)</w:t>
      </w:r>
      <w:r w:rsidRPr="00F45EA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A16D1D" w:rsidRPr="00F45EAE" w:rsidRDefault="00536F97" w:rsidP="00F45EAE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A16D1D" w:rsidRPr="00F4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Этап</w:t>
      </w:r>
      <w:r w:rsidRPr="00F4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</w:t>
      </w:r>
      <w:r w:rsidR="00A16D1D" w:rsidRPr="00F4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контроля знаний</w:t>
      </w:r>
      <w:r w:rsidRPr="00F4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является блиц-опрос </w:t>
      </w:r>
      <w:r w:rsidR="00A16D1D" w:rsidRPr="00F4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ответы на вопросы в ходе общения</w:t>
      </w:r>
      <w:r w:rsidRPr="00F4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16D1D" w:rsidRPr="00F45EAE" w:rsidRDefault="00C25159" w:rsidP="00F45EAE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БЛИЦ-ОПРОС:</w:t>
      </w:r>
    </w:p>
    <w:p w:rsidR="00536F97" w:rsidRPr="00F45EAE" w:rsidRDefault="001E5C3F" w:rsidP="00F45EAE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такое газораспределительные сети из чего они состоят</w:t>
      </w:r>
      <w:r w:rsidR="00A7735A" w:rsidRPr="00F4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:rsidR="00C25159" w:rsidRPr="00F45EAE" w:rsidRDefault="00C25159" w:rsidP="00F45EAE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Понятие </w:t>
      </w:r>
      <w:r w:rsidR="001E5C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распределительных газопроводов</w:t>
      </w:r>
      <w:r w:rsidRPr="00F4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25159" w:rsidRPr="00F45EAE" w:rsidRDefault="001E5C3F" w:rsidP="00F45EAE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такое ГРУ(ГРП), для чего предназначены</w:t>
      </w:r>
      <w:r w:rsidR="00C25159" w:rsidRPr="00F4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:rsidR="00C25159" w:rsidRPr="00F45EAE" w:rsidRDefault="001E5C3F" w:rsidP="00F45EAE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классифицируются газопроводы</w:t>
      </w:r>
      <w:r w:rsidR="00C25159" w:rsidRPr="00F4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:rsidR="00A7735A" w:rsidRPr="00F45EAE" w:rsidRDefault="001E5C3F" w:rsidP="00F45EAE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3022"/>
        </w:tabs>
        <w:spacing w:after="0" w:line="360" w:lineRule="auto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Состав газорегуляторных пунктов</w:t>
      </w:r>
      <w:r w:rsidR="00A7735A" w:rsidRPr="00F45EAE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C25159" w:rsidRPr="00F45EAE" w:rsidRDefault="001E5C3F" w:rsidP="00F45EAE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3022"/>
        </w:tabs>
        <w:spacing w:after="0" w:line="360" w:lineRule="auto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Для чего предназначена </w:t>
      </w:r>
      <w:proofErr w:type="spellStart"/>
      <w:r>
        <w:rPr>
          <w:rFonts w:ascii="Times New Roman" w:hAnsi="Times New Roman" w:cs="Times New Roman"/>
          <w:w w:val="105"/>
          <w:sz w:val="28"/>
          <w:szCs w:val="28"/>
        </w:rPr>
        <w:t>байпасная</w:t>
      </w:r>
      <w:proofErr w:type="spellEnd"/>
      <w:r>
        <w:rPr>
          <w:rFonts w:ascii="Times New Roman" w:hAnsi="Times New Roman" w:cs="Times New Roman"/>
          <w:w w:val="105"/>
          <w:sz w:val="28"/>
          <w:szCs w:val="28"/>
        </w:rPr>
        <w:t xml:space="preserve"> линия</w:t>
      </w:r>
      <w:r w:rsidR="00C25159" w:rsidRPr="00F45EAE">
        <w:rPr>
          <w:rFonts w:ascii="Times New Roman" w:hAnsi="Times New Roman" w:cs="Times New Roman"/>
          <w:w w:val="105"/>
          <w:sz w:val="28"/>
          <w:szCs w:val="28"/>
        </w:rPr>
        <w:t>?</w:t>
      </w:r>
    </w:p>
    <w:p w:rsidR="00C25159" w:rsidRPr="00F45EAE" w:rsidRDefault="001E5C3F" w:rsidP="00F45EAE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3022"/>
        </w:tabs>
        <w:spacing w:after="0" w:line="360" w:lineRule="auto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Для чего предназначен газовый фильтр?</w:t>
      </w:r>
    </w:p>
    <w:p w:rsidR="00A7735A" w:rsidRPr="00F45EAE" w:rsidRDefault="001E5C3F" w:rsidP="00F45EAE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Почему у газового фильтра до и после установлены манометры, их предназначение</w:t>
      </w:r>
      <w:r w:rsidR="00A7735A" w:rsidRPr="00F4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:rsidR="004C1014" w:rsidRDefault="004C1014" w:rsidP="004C1014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E5C3F" w:rsidRPr="004C1014" w:rsidRDefault="001E5C3F" w:rsidP="004C1014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36F97" w:rsidRPr="00F45EAE" w:rsidRDefault="00C25159" w:rsidP="00F45EAE">
      <w:pPr>
        <w:spacing w:before="45" w:after="45" w:line="360" w:lineRule="auto"/>
        <w:ind w:left="15" w:right="15" w:hanging="15"/>
        <w:jc w:val="center"/>
        <w:textAlignment w:val="baseline"/>
        <w:rPr>
          <w:rFonts w:ascii="Times New Roman" w:eastAsia="Times New Roman" w:hAnsi="Times New Roman" w:cs="Times New Roman"/>
          <w:bCs/>
          <w:iCs/>
          <w:caps/>
          <w:color w:val="000000" w:themeColor="text1"/>
          <w:kern w:val="36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ОБЪЯСНЕНИЕ НОВОГО МАТЕРИАЛА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[СЛАЙД1] Открытый урок «Настройка ПЗК, ПСК» 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Приветствие, перекличка. 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[СЛАЙД2] Цель занятия: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-Обеспечить в ходе занятия повторение, усвоение и закрепление терминов и понятий в оборудование ГРУ(ГРП);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-Рассмотреть принцип работы и настройки ПЗК и ПСК;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-Закрепить изученный материал.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[СЛАЙД3]</w:t>
      </w:r>
      <w:r w:rsidRPr="00F45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Распределительные системы газоснабжения.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Системы газоснабжения городов и населенных пунктов состоят из:</w:t>
      </w:r>
    </w:p>
    <w:p w:rsidR="00F45EAE" w:rsidRPr="00F45EAE" w:rsidRDefault="00F45EAE" w:rsidP="00F45EAE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Распределительных газопроводов</w:t>
      </w:r>
    </w:p>
    <w:p w:rsidR="00F45EAE" w:rsidRPr="00F45EAE" w:rsidRDefault="00F45EAE" w:rsidP="00F45EAE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Газорегуляторных пунктов (установок) (ГРП ГРУ)</w:t>
      </w:r>
    </w:p>
    <w:p w:rsidR="00F45EAE" w:rsidRPr="00F45EAE" w:rsidRDefault="00F45EAE" w:rsidP="00F45EAE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Газораспределительных станций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45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[СЛАЙД4]</w:t>
      </w:r>
      <w:r w:rsidRPr="00F45EAE">
        <w:rPr>
          <w:rFonts w:ascii="Times New Roman" w:hAnsi="Times New Roman" w:cs="Times New Roman"/>
          <w:b/>
          <w:sz w:val="28"/>
          <w:szCs w:val="28"/>
        </w:rPr>
        <w:t xml:space="preserve"> Распределительные газопроводы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Распределительный газопровод - газопровод газораспределительной сети, обеспечивающий подачу газа от источника газоснабжения до газопроводов-вводов к потребителям газа.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Газопровод является важным элементом системы газоснабжения, так как на его сооружение расходуется 70...80% всех капитальных вложений. При этом от общей протяжённости распределительных газовых сетей 80 % приходится на газопроводы низкого давления и 20 % — на газопроводы среднего и высокого давлений.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Газопроводы классифицируют по следующим категориям:</w:t>
      </w:r>
    </w:p>
    <w:p w:rsidR="00F45EAE" w:rsidRPr="00F45EAE" w:rsidRDefault="00F45EAE" w:rsidP="00F45EAE">
      <w:pPr>
        <w:pStyle w:val="a8"/>
        <w:numPr>
          <w:ilvl w:val="0"/>
          <w:numId w:val="2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ДАВЛЕНИЮ:</w:t>
      </w:r>
    </w:p>
    <w:p w:rsidR="00F45EAE" w:rsidRPr="00F45EAE" w:rsidRDefault="00F45EAE" w:rsidP="00F45EAE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-НИЗКОГО</w:t>
      </w: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(Предназначены для подачи газа в жилые и общественные здания, а также коммунально-бытовым потребителям)</w:t>
      </w:r>
    </w:p>
    <w:p w:rsidR="00F45EAE" w:rsidRPr="00F45EAE" w:rsidRDefault="00F45EAE" w:rsidP="00F45EAE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-СРЕДНЕГО (</w:t>
      </w: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Служат для питания распределительных газопроводов низкого давления через ГРП, а также для подачи газа в газопроводы промышленных и коммунально-бытовых  предприятий (через местные ГРП (ГРУ)</w:t>
      </w:r>
      <w:proofErr w:type="gramEnd"/>
    </w:p>
    <w:p w:rsidR="00F45EAE" w:rsidRPr="00F45EAE" w:rsidRDefault="00F45EAE" w:rsidP="00F45EAE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-ВЫСОКОГО (</w:t>
      </w: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Предназначены для подачи газа для городских ГРП, местных ГРП крупных предприятий, а также предприятий, технологические процессы которых требуют применение газа высокого давления)</w:t>
      </w:r>
    </w:p>
    <w:p w:rsidR="00F45EAE" w:rsidRPr="00F45EAE" w:rsidRDefault="00F45EAE" w:rsidP="00F45EAE">
      <w:pPr>
        <w:pStyle w:val="a8"/>
        <w:numPr>
          <w:ilvl w:val="0"/>
          <w:numId w:val="20"/>
        </w:numPr>
        <w:shd w:val="clear" w:color="auto" w:fill="FFFFFF"/>
        <w:spacing w:after="16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МЕСТОПОЛОЖЕНИЮ ОТНОСИТЕЛЬНО ЗЕМЛИ:</w:t>
      </w:r>
    </w:p>
    <w:p w:rsidR="00F45EAE" w:rsidRPr="00F45EAE" w:rsidRDefault="00F45EAE" w:rsidP="00F45EAE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ПОДЗЕМНЫЕ (газопровод подземный – наружный газопровод, проложенный в земле ниже уровня поверхности земли, а также по поверхности земли в насыпи (обваловании)</w:t>
      </w:r>
    </w:p>
    <w:p w:rsidR="00F45EAE" w:rsidRPr="00F45EAE" w:rsidRDefault="00F45EAE" w:rsidP="00F45EAE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НАДЗЕМНЫЕ (газопровод надземный – наружный газопровод, проложенный над поверхностью земли, а также по поверхности земли без насыпи (обвалования)</w:t>
      </w:r>
    </w:p>
    <w:p w:rsidR="00F45EAE" w:rsidRPr="00F45EAE" w:rsidRDefault="00F45EAE" w:rsidP="00F45EAE">
      <w:pPr>
        <w:pStyle w:val="a8"/>
        <w:numPr>
          <w:ilvl w:val="0"/>
          <w:numId w:val="20"/>
        </w:numPr>
        <w:shd w:val="clear" w:color="auto" w:fill="FFFFFF"/>
        <w:spacing w:after="16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РАСПОЛОЖНИЮ В СИСТЕМЕ ПЛ</w:t>
      </w:r>
      <w:r w:rsidR="00F24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F45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НИРОВКИ ГОРОДОВ И НАСЕЛЕННЫХ ПУНКТОВ</w:t>
      </w:r>
    </w:p>
    <w:p w:rsidR="00F45EAE" w:rsidRPr="00F45EAE" w:rsidRDefault="00F45EAE" w:rsidP="00F45EAE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НАРУЖНИЕ и ВНУТРЕННИЕ</w:t>
      </w:r>
    </w:p>
    <w:p w:rsidR="00F45EAE" w:rsidRPr="00F45EAE" w:rsidRDefault="00F45EAE" w:rsidP="00F45EAE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45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[СЛАЙД5]</w:t>
      </w:r>
      <w:r w:rsidRPr="00F45EAE">
        <w:rPr>
          <w:rFonts w:ascii="Times New Roman" w:hAnsi="Times New Roman" w:cs="Times New Roman"/>
          <w:b/>
          <w:sz w:val="28"/>
          <w:szCs w:val="28"/>
        </w:rPr>
        <w:t xml:space="preserve"> Газораспределительные станции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Газораспределительная станция (ГРС) — служит для понижения давления газа из магистрального газопровода до уровня, необходимого по условиям его безопасного потребления.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45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[СЛАЙД6]</w:t>
      </w:r>
      <w:r w:rsidRPr="00F45EAE">
        <w:rPr>
          <w:rFonts w:ascii="Times New Roman" w:hAnsi="Times New Roman" w:cs="Times New Roman"/>
          <w:b/>
          <w:sz w:val="28"/>
          <w:szCs w:val="28"/>
        </w:rPr>
        <w:t xml:space="preserve"> Газорегуляторные пункты (установки) (ГРП, ГРУ)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Газорегуляторными пунктами (установками) (ГРП ГРУ) называется комплекс технологического оборудования и устройств, предназначенный для выполнения следующих функций: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 xml:space="preserve"> - Снижение давления газа, поступающего из газопровода, до заданного уровня.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 xml:space="preserve"> - Поддержания заданного давления газа на выходе, независимо от потребления газа и его давления перед ГРП (ГРУ).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lastRenderedPageBreak/>
        <w:t xml:space="preserve"> - Прекращения подачи газа при повышении или понижении давления после ГРП (ГРУ) сверх установленных пределов.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 xml:space="preserve"> - Очистки газа от механических примесей.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 xml:space="preserve"> - Учета количества газа.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45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[СЛАЙД7]</w:t>
      </w:r>
      <w:r w:rsidRPr="00F45EAE">
        <w:rPr>
          <w:rFonts w:ascii="Times New Roman" w:hAnsi="Times New Roman" w:cs="Times New Roman"/>
          <w:b/>
          <w:sz w:val="28"/>
          <w:szCs w:val="28"/>
        </w:rPr>
        <w:t xml:space="preserve"> ГАЗОРЕГУЛЯТОРНЫЕ ПУНКТЫ И УСТАНОВКИ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ТИПЫ ГАЗОРЕГУЛЯТОНЫХ ПУНКТОВ</w:t>
      </w:r>
    </w:p>
    <w:p w:rsidR="00F45EAE" w:rsidRPr="00F45EAE" w:rsidRDefault="00F45EAE" w:rsidP="00F45EAE">
      <w:pPr>
        <w:pStyle w:val="a8"/>
        <w:numPr>
          <w:ilvl w:val="0"/>
          <w:numId w:val="1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Газорегуляторный пункт шкафной (ШРП). Оборудование размещается в шкафу из негорючих материалов.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45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[СЛАЙД8]</w:t>
      </w:r>
      <w:r w:rsidRPr="00F45EAE">
        <w:rPr>
          <w:rFonts w:ascii="Times New Roman" w:hAnsi="Times New Roman" w:cs="Times New Roman"/>
          <w:b/>
          <w:sz w:val="28"/>
          <w:szCs w:val="28"/>
        </w:rPr>
        <w:t xml:space="preserve"> 2. Газорегуляторная установка (ГРУ).    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Оборудование смонтировано на раме и размещается в помещении, в котором расположена газоиспользующая установка, или в помещении, соединенном с ним открытым проемом.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45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[СЛАЙД9]</w:t>
      </w:r>
      <w:r w:rsidRPr="00F45EAE">
        <w:rPr>
          <w:rFonts w:ascii="Times New Roman" w:hAnsi="Times New Roman" w:cs="Times New Roman"/>
          <w:b/>
          <w:sz w:val="28"/>
          <w:szCs w:val="28"/>
        </w:rPr>
        <w:t xml:space="preserve"> 3. Пункт газорегуляторный блочный (ГРПБ).  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 xml:space="preserve"> Оборудование смонтировано в одном или нескольких блок-боксах контейнерного типа. ГРПБ должны размещаться отдельно стоящими.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45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[СЛАЙД10]</w:t>
      </w:r>
      <w:r w:rsidRPr="00F45EAE">
        <w:rPr>
          <w:rFonts w:ascii="Times New Roman" w:hAnsi="Times New Roman" w:cs="Times New Roman"/>
          <w:b/>
          <w:sz w:val="28"/>
          <w:szCs w:val="28"/>
        </w:rPr>
        <w:t xml:space="preserve"> 4. Стационарный газорегуляторный пункт.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Оборудование размещается в специально предназначенных для этого зданиях или на открытых площадках.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45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[СЛАЙД11]</w:t>
      </w:r>
      <w:r w:rsidRPr="00F45EAE">
        <w:rPr>
          <w:rFonts w:ascii="Times New Roman" w:hAnsi="Times New Roman" w:cs="Times New Roman"/>
          <w:b/>
          <w:sz w:val="28"/>
          <w:szCs w:val="28"/>
        </w:rPr>
        <w:t xml:space="preserve"> СОСТАВ ОБОРУДОВАНИЯ ГРП, ГРУ, ГРПБ, ШРП</w:t>
      </w:r>
    </w:p>
    <w:p w:rsidR="00F45EAE" w:rsidRPr="00F45EAE" w:rsidRDefault="00F45EAE" w:rsidP="00F45EAE">
      <w:pPr>
        <w:pStyle w:val="a8"/>
        <w:numPr>
          <w:ilvl w:val="0"/>
          <w:numId w:val="1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Запорная арматура</w:t>
      </w:r>
    </w:p>
    <w:p w:rsidR="00F45EAE" w:rsidRPr="00F45EAE" w:rsidRDefault="00F45EAE" w:rsidP="00F45EAE">
      <w:pPr>
        <w:pStyle w:val="a8"/>
        <w:numPr>
          <w:ilvl w:val="0"/>
          <w:numId w:val="1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Фильтры</w:t>
      </w:r>
    </w:p>
    <w:p w:rsidR="00F45EAE" w:rsidRPr="00F45EAE" w:rsidRDefault="00F45EAE" w:rsidP="00F45EAE">
      <w:pPr>
        <w:pStyle w:val="a8"/>
        <w:numPr>
          <w:ilvl w:val="0"/>
          <w:numId w:val="1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Регуляторы давления</w:t>
      </w:r>
    </w:p>
    <w:p w:rsidR="00F45EAE" w:rsidRPr="00F45EAE" w:rsidRDefault="00F45EAE" w:rsidP="00F45EAE">
      <w:pPr>
        <w:pStyle w:val="a8"/>
        <w:numPr>
          <w:ilvl w:val="0"/>
          <w:numId w:val="1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Предохранительные сбросные клапаны (ПСК)</w:t>
      </w:r>
    </w:p>
    <w:p w:rsidR="00F45EAE" w:rsidRPr="00F45EAE" w:rsidRDefault="00F45EAE" w:rsidP="00F45EAE">
      <w:pPr>
        <w:pStyle w:val="a8"/>
        <w:numPr>
          <w:ilvl w:val="0"/>
          <w:numId w:val="1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Контрольно-измерительные приборы</w:t>
      </w:r>
    </w:p>
    <w:p w:rsidR="00F45EAE" w:rsidRPr="00F45EAE" w:rsidRDefault="00F45EAE" w:rsidP="00F45EAE">
      <w:pPr>
        <w:pStyle w:val="a8"/>
        <w:numPr>
          <w:ilvl w:val="0"/>
          <w:numId w:val="1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Обводные газопроводы (байпасы)</w:t>
      </w:r>
    </w:p>
    <w:p w:rsidR="00F45EAE" w:rsidRPr="00F45EAE" w:rsidRDefault="00F45EAE" w:rsidP="00F45EAE">
      <w:pPr>
        <w:pStyle w:val="a8"/>
        <w:numPr>
          <w:ilvl w:val="0"/>
          <w:numId w:val="1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Приборы замера расхода газа</w:t>
      </w:r>
    </w:p>
    <w:p w:rsidR="00F45EAE" w:rsidRPr="00F45EAE" w:rsidRDefault="00F45EAE" w:rsidP="00F45EAE">
      <w:pPr>
        <w:pStyle w:val="a8"/>
        <w:numPr>
          <w:ilvl w:val="0"/>
          <w:numId w:val="1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Предохранительно-запорные клапаны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45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[СЛАЙД12]</w:t>
      </w:r>
      <w:r w:rsidRPr="00F45EAE">
        <w:rPr>
          <w:rFonts w:ascii="Times New Roman" w:hAnsi="Times New Roman" w:cs="Times New Roman"/>
          <w:b/>
          <w:sz w:val="28"/>
          <w:szCs w:val="28"/>
        </w:rPr>
        <w:t xml:space="preserve"> Газовое оборудование в </w:t>
      </w:r>
      <w:proofErr w:type="spellStart"/>
      <w:r w:rsidRPr="00F45EAE">
        <w:rPr>
          <w:rFonts w:ascii="Times New Roman" w:hAnsi="Times New Roman" w:cs="Times New Roman"/>
          <w:b/>
          <w:sz w:val="28"/>
          <w:szCs w:val="28"/>
        </w:rPr>
        <w:t>газорегулирующих</w:t>
      </w:r>
      <w:proofErr w:type="spellEnd"/>
      <w:r w:rsidRPr="00F45EAE">
        <w:rPr>
          <w:rFonts w:ascii="Times New Roman" w:hAnsi="Times New Roman" w:cs="Times New Roman"/>
          <w:b/>
          <w:sz w:val="28"/>
          <w:szCs w:val="28"/>
        </w:rPr>
        <w:t xml:space="preserve"> блоках ГРП, ГРПБ, ШРП, ГРУ располагают в следующей последовательности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45E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5614E5C" wp14:editId="610806BF">
            <wp:extent cx="5514975" cy="299566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547" cy="299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45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[СЛАЙД13]</w:t>
      </w:r>
      <w:r w:rsidRPr="00F45EAE">
        <w:rPr>
          <w:rFonts w:ascii="Times New Roman" w:hAnsi="Times New Roman" w:cs="Times New Roman"/>
          <w:b/>
          <w:sz w:val="28"/>
          <w:szCs w:val="28"/>
        </w:rPr>
        <w:t xml:space="preserve"> Схема стационарного газорегуляторного пункта с байпасной линией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45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[СЛАЙД14]</w:t>
      </w:r>
      <w:r w:rsidRPr="00F45EAE">
        <w:rPr>
          <w:rFonts w:ascii="Times New Roman" w:hAnsi="Times New Roman" w:cs="Times New Roman"/>
          <w:b/>
          <w:sz w:val="28"/>
          <w:szCs w:val="28"/>
        </w:rPr>
        <w:t xml:space="preserve"> ОБОРУДОВАНИЕ ГРП, ГРУ, ГРПБ, ШРП. ПРЕДОХРАНИТЕЛЬНО-ЗАПОРНЫЕ КЛАПАНЫ(ПЗК).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 xml:space="preserve">Предохранительно </w:t>
      </w:r>
      <w:proofErr w:type="gramStart"/>
      <w:r w:rsidRPr="00F45EAE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F45EAE">
        <w:rPr>
          <w:rFonts w:ascii="Times New Roman" w:hAnsi="Times New Roman" w:cs="Times New Roman"/>
          <w:sz w:val="28"/>
          <w:szCs w:val="28"/>
        </w:rPr>
        <w:t>апорные клапаны (ПЗК) устанавливаются перед регуляторами давления и автоматически прекращают подачу газа потребителям при недопустимом повышении, а некоторые из них  и при чрезмерном понижении конечного давления газа за регулятором.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Импульс конечного давления поступает к клапану из газопровода за регулятором. После автоматического закрытия самопроизвольное открытие клапана невозможно.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После выявления и устранения причин, вызвавших закрытие клапана, открытие выполняется только обслуживающим персоналом.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[СЛАЙД15] Схема предохранительно –запорных клапанов низкого и высокого давления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[СЛАЙД16] Принцип работы ПЗК.</w:t>
      </w:r>
    </w:p>
    <w:p w:rsidR="005F0259" w:rsidRPr="005F0259" w:rsidRDefault="005F0259" w:rsidP="005F02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открытом рабочем положении клапан удерживается рычагом с вилкой, а сам рычаг за штифт удерживается в верхнем положении крючком анкерного рычага 3. Ударный молоточек 1 находится в вертикальном положении, так как вверху штифтом 14 упирается в правый конец коромысла 13.</w:t>
      </w:r>
    </w:p>
    <w:p w:rsidR="005F0259" w:rsidRPr="005F0259" w:rsidRDefault="005F0259" w:rsidP="005F02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Конечное давление газа подводится через штуцер 2 в </w:t>
      </w:r>
      <w:proofErr w:type="spellStart"/>
      <w:r w:rsidRPr="005F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подмембранное</w:t>
      </w:r>
      <w:proofErr w:type="spellEnd"/>
      <w:r w:rsidRPr="005F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пространство и стремится переместить мембрану 10 вверх, но этому препятствует пружина, которая своей тарелкой 12 опирается на выступ в стакане крышки.</w:t>
      </w:r>
    </w:p>
    <w:p w:rsidR="005F0259" w:rsidRPr="005F0259" w:rsidRDefault="005F0259" w:rsidP="005F02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Повышенное сверх нормы конечное давление газа, преодолевая усилие пружины, перемещает мембрану и гайку 8 вверх. При  этом находящийся в пазу гайки левый конец коромысла 13 поднимается, а правый опускается, выходя из зацепления со штифтом 14 ударного молоточка 1, который падает, ударяет по концу анкерного рычага 3, выводит его из зацепления со штифтом, и клапан закрывается.</w:t>
      </w:r>
    </w:p>
    <w:p w:rsidR="005F0259" w:rsidRPr="005F0259" w:rsidRDefault="005F0259" w:rsidP="005F02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недопустимом понижении конечного давления газа усилие</w:t>
      </w:r>
      <w:proofErr w:type="gramStart"/>
      <w:r w:rsidRPr="005F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F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F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F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оздаваемое этим давление на мембрану 10 снизу, становится меньше прямо противоположного  усилия, создаваемого малой пружиной, опирающейся на выступ штока мембраны. Вследствие этого мембрана и шток с гайкой опускаются, увлекая первый конец коромысла вниз.</w:t>
      </w:r>
    </w:p>
    <w:p w:rsidR="005F0259" w:rsidRPr="005F0259" w:rsidRDefault="005F0259" w:rsidP="005F02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Поднимающийся при этом правый конец коромысла выходит из зацепления со штифтом, вызывая падение ударного молоточка и закрытие клапана. Для выравнивания давления газа по обе стороны основного клапана в нем имеется небольшой перепускной клапан, прижимаемый к своему гнезду грузом рычага 4.</w:t>
      </w:r>
    </w:p>
    <w:p w:rsidR="00F45EAE" w:rsidRDefault="005F0259" w:rsidP="005F02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клапане ПКВ активная площадь мембраны меньше, чем в ПКН, за счет наложения на нее сверху стального кольца. Настройка клапанов на верхний предел допустимого  давления осуществляется сжатием пружины 9, а на нижний – сжатием пружины 7.</w:t>
      </w:r>
    </w:p>
    <w:p w:rsidR="005F0259" w:rsidRPr="005F0259" w:rsidRDefault="005F0259" w:rsidP="005F02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[СЛАЙД17] </w:t>
      </w:r>
      <w:r w:rsidR="005F0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ВИДЕО: </w:t>
      </w:r>
      <w:r w:rsidRPr="00F45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Устройство и принцип работы ПЗК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45EAE">
        <w:rPr>
          <w:rFonts w:ascii="Times New Roman" w:hAnsi="Times New Roman" w:cs="Times New Roman"/>
          <w:b/>
          <w:sz w:val="28"/>
          <w:szCs w:val="28"/>
        </w:rPr>
        <w:t>[СЛАЙД18] Параметры при настройке ПЗК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lastRenderedPageBreak/>
        <w:t>ПЗК - 1,25 рабочего давления. Например: при рабочем давлении 0,3 предел срабатывания ПЗК=0,3*1.25 = 0,375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Точность срабатывания предохранительных запорных клапанов (ПЗК) должна составлять ±5% заданных величин контролируемого давления для ПЗК, устанавливаемых в ГРП, и ±10% для ПЗК в шкафных ГРП, ГРУ и комбинированных регуляторах.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45EAE">
        <w:rPr>
          <w:rFonts w:ascii="Times New Roman" w:hAnsi="Times New Roman" w:cs="Times New Roman"/>
          <w:b/>
          <w:sz w:val="28"/>
          <w:szCs w:val="28"/>
        </w:rPr>
        <w:t>[СЛАЙД19] Требования к ПЗК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 xml:space="preserve">Для прекращения подачи газа к потребителям при недопустимом повышении или понижении давления газа за регулирующим устройством применяются ПЗК различных конструкций (рычажные, пружинные, с </w:t>
      </w:r>
      <w:proofErr w:type="spellStart"/>
      <w:r w:rsidRPr="00F45EAE">
        <w:rPr>
          <w:rFonts w:ascii="Times New Roman" w:hAnsi="Times New Roman" w:cs="Times New Roman"/>
          <w:sz w:val="28"/>
          <w:szCs w:val="28"/>
        </w:rPr>
        <w:t>соляноидным</w:t>
      </w:r>
      <w:proofErr w:type="spellEnd"/>
      <w:r w:rsidRPr="00F45EAE">
        <w:rPr>
          <w:rFonts w:ascii="Times New Roman" w:hAnsi="Times New Roman" w:cs="Times New Roman"/>
          <w:sz w:val="28"/>
          <w:szCs w:val="28"/>
        </w:rPr>
        <w:t xml:space="preserve"> приводом и др.), отвечающие приведенным ниже требованиям: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- ПЗК рассчитывают на входное рабочее давление, МПа, по ряду: 0,05; 0,3; 0,6; 1,2; 1,6 с диапазоном срабатывания при повышении давления, МПа, от 0,002 до 0,75, а также с диапазоном срабатывания при понижении давления, МПа, от 0,0003 до 0,03;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- конструкция ПЗК должна исключать самопроизвольное открытие запорного органа без вмешательства обслуживающего персонала;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- герметичность запорного органа ПЗК должна соответствовать классу "А" по ГОСТ 9544;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- точность срабатывания должна составлять, как правило, +-5% заданных величин контролируемого давления для ПЗК, устанавливаемых в ГРП и +-10% для ПЗК в ШРП и ГРУ.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45EAE">
        <w:rPr>
          <w:rFonts w:ascii="Times New Roman" w:hAnsi="Times New Roman" w:cs="Times New Roman"/>
          <w:b/>
          <w:sz w:val="28"/>
          <w:szCs w:val="28"/>
        </w:rPr>
        <w:t>[СЛАЙД20] Настройка ПЗК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Удерживаем молоток в вертикальном положении или привязываем к крышке. Регулятором по манометру на выходе устанавливаем то давление, при котором ПЗК должен прекратить подачу газа в случае повышения его до аварийного значения.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 xml:space="preserve">Для примера:                                     </w:t>
      </w:r>
      <w:proofErr w:type="spellStart"/>
      <w:r w:rsidRPr="00F45EAE">
        <w:rPr>
          <w:rFonts w:ascii="Times New Roman" w:hAnsi="Times New Roman" w:cs="Times New Roman"/>
          <w:sz w:val="28"/>
          <w:szCs w:val="28"/>
        </w:rPr>
        <w:t>Рраб</w:t>
      </w:r>
      <w:proofErr w:type="spellEnd"/>
      <w:r w:rsidRPr="00F45EAE">
        <w:rPr>
          <w:rFonts w:ascii="Times New Roman" w:hAnsi="Times New Roman" w:cs="Times New Roman"/>
          <w:sz w:val="28"/>
          <w:szCs w:val="28"/>
        </w:rPr>
        <w:t>.=0,4 кгс/см</w:t>
      </w:r>
      <w:proofErr w:type="gramStart"/>
      <w:r w:rsidRPr="00F45EA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45EAE">
        <w:rPr>
          <w:rFonts w:ascii="Times New Roman" w:hAnsi="Times New Roman" w:cs="Times New Roman"/>
          <w:sz w:val="28"/>
          <w:szCs w:val="28"/>
        </w:rPr>
        <w:t xml:space="preserve"> на горелку, тогда ПЗК по верхнему пределу мы должны настроить в пределах от 15% до 25% от </w:t>
      </w:r>
      <w:proofErr w:type="spellStart"/>
      <w:r w:rsidRPr="00F45EAE">
        <w:rPr>
          <w:rFonts w:ascii="Times New Roman" w:hAnsi="Times New Roman" w:cs="Times New Roman"/>
          <w:sz w:val="28"/>
          <w:szCs w:val="28"/>
        </w:rPr>
        <w:t>Рраб</w:t>
      </w:r>
      <w:proofErr w:type="spellEnd"/>
      <w:r w:rsidRPr="00F45EAE">
        <w:rPr>
          <w:rFonts w:ascii="Times New Roman" w:hAnsi="Times New Roman" w:cs="Times New Roman"/>
          <w:sz w:val="28"/>
          <w:szCs w:val="28"/>
        </w:rPr>
        <w:t>.;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 xml:space="preserve">Тогда:                                  </w:t>
      </w:r>
      <w:proofErr w:type="spellStart"/>
      <w:r w:rsidRPr="00F45EAE">
        <w:rPr>
          <w:rFonts w:ascii="Times New Roman" w:hAnsi="Times New Roman" w:cs="Times New Roman"/>
          <w:sz w:val="28"/>
          <w:szCs w:val="28"/>
        </w:rPr>
        <w:t>Рверх</w:t>
      </w:r>
      <w:proofErr w:type="spellEnd"/>
      <w:r w:rsidRPr="00F45EAE">
        <w:rPr>
          <w:rFonts w:ascii="Times New Roman" w:hAnsi="Times New Roman" w:cs="Times New Roman"/>
          <w:sz w:val="28"/>
          <w:szCs w:val="28"/>
        </w:rPr>
        <w:t>.=0,4×1,25…0,4×1,15=0,5…0,56 кгс/см</w:t>
      </w:r>
      <w:proofErr w:type="gramStart"/>
      <w:r w:rsidRPr="00F45EA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45EAE">
        <w:rPr>
          <w:rFonts w:ascii="Times New Roman" w:hAnsi="Times New Roman" w:cs="Times New Roman"/>
          <w:sz w:val="28"/>
          <w:szCs w:val="28"/>
        </w:rPr>
        <w:t>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lastRenderedPageBreak/>
        <w:t>Удерживая отверткой регулировочный винт настройки ПЗК на низкое давление, ключом вращаем гайку, сжимаем или ослабляем большую пружину таким образом, пока коромысло не войдет в зацепление с выступом на молотке (едва-едва). Все, считается, что после этого ПЗК настроен на срабатывание по повышенному давлению. После этой настройки закручивают фиксирующие винты в верхней крышке, чтобы от вибрации не сбивалась настройка ПЗК. Настройку ПЗК дублируют несколько раз (т.е. прогоняют на срабатывание).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45EAE">
        <w:rPr>
          <w:rFonts w:ascii="Times New Roman" w:hAnsi="Times New Roman" w:cs="Times New Roman"/>
          <w:b/>
          <w:sz w:val="28"/>
          <w:szCs w:val="28"/>
        </w:rPr>
        <w:t>[СЛАЙД21] Неисправности: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1.       </w:t>
      </w:r>
      <w:proofErr w:type="spellStart"/>
      <w:r w:rsidRPr="00F45EAE">
        <w:rPr>
          <w:rFonts w:ascii="Times New Roman" w:hAnsi="Times New Roman" w:cs="Times New Roman"/>
          <w:sz w:val="28"/>
          <w:szCs w:val="28"/>
        </w:rPr>
        <w:t>Негерметичность</w:t>
      </w:r>
      <w:proofErr w:type="spellEnd"/>
      <w:r w:rsidRPr="00F45EAE">
        <w:rPr>
          <w:rFonts w:ascii="Times New Roman" w:hAnsi="Times New Roman" w:cs="Times New Roman"/>
          <w:sz w:val="28"/>
          <w:szCs w:val="28"/>
        </w:rPr>
        <w:t xml:space="preserve"> прилегания клапана к седлу. Уплотнение клапана может прохудиться из-за тещин в резине, царапины, ямы на седле корпуса (тогда надо притирать).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 xml:space="preserve">2.       Утечки газа через сальниковое уплотнение на выходе оси из корпуса. Сбросить давление, </w:t>
      </w:r>
      <w:proofErr w:type="spellStart"/>
      <w:r w:rsidRPr="00F45EAE">
        <w:rPr>
          <w:rFonts w:ascii="Times New Roman" w:hAnsi="Times New Roman" w:cs="Times New Roman"/>
          <w:sz w:val="28"/>
          <w:szCs w:val="28"/>
        </w:rPr>
        <w:t>перенабить</w:t>
      </w:r>
      <w:proofErr w:type="spellEnd"/>
      <w:r w:rsidRPr="00F45EAE">
        <w:rPr>
          <w:rFonts w:ascii="Times New Roman" w:hAnsi="Times New Roman" w:cs="Times New Roman"/>
          <w:sz w:val="28"/>
          <w:szCs w:val="28"/>
        </w:rPr>
        <w:t xml:space="preserve"> сальник (работа по наряду-допуску).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3.       Туго зажат сальник. Рычаг с грузом медленно опускается вниз или совсем не опускается.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4.       Порыв мембраны ПЗК (утечка будет в помещение ГРП, т.к. крышка негерметична).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5.       Пружины от времени утратили свои упругие свойства.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 xml:space="preserve">6.       Погнуты рычаги, коромысла. Молоток, коленчатый рычаг и </w:t>
      </w:r>
      <w:proofErr w:type="spellStart"/>
      <w:r w:rsidRPr="00F45EAE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F45EAE">
        <w:rPr>
          <w:rFonts w:ascii="Times New Roman" w:hAnsi="Times New Roman" w:cs="Times New Roman"/>
          <w:sz w:val="28"/>
          <w:szCs w:val="28"/>
        </w:rPr>
        <w:t xml:space="preserve"> также погнуты при транспортировке.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7.       Плохое вращение молотка, коленчатого рычага. Необходимо смазать оси солидолом.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8.       Утечки газа через микропоры в корпусе ПЗК. Обмылить мыльным раствором.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45EAE">
        <w:rPr>
          <w:rFonts w:ascii="Times New Roman" w:hAnsi="Times New Roman" w:cs="Times New Roman"/>
          <w:b/>
          <w:sz w:val="28"/>
          <w:szCs w:val="28"/>
        </w:rPr>
        <w:t>[СЛАЙД22] ОБОРУДОВАНИЕ ГРП, ГРУ, ГРПБ, ШРП. ПРЕДОХРАНИТЕЛЬНО-СБРОСНЫЕ КЛАПАНЫ(ПСК).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 xml:space="preserve">Клапаны предохранительные сбросные ПСК предназначены для автоматического сброса газа в атмосферу при повышении давления сверх установленных значений. 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lastRenderedPageBreak/>
        <w:t>Повышение или понижение давления газа после регулятора давления сверх заданных пределов может привести к аварийной ситуации. При чрезмерном повышении давления газа возможны отрыв пламени у горело и появление в рабочем объеме газоиспользующего оборудования взрывоопасной смеси, нарушение герметичности, утечка газа, выход из строя КИП и др. Значительное понижение может привести к проскоку пламени в горелку или погасанию пламени.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45EAE">
        <w:rPr>
          <w:rFonts w:ascii="Times New Roman" w:hAnsi="Times New Roman" w:cs="Times New Roman"/>
          <w:b/>
          <w:sz w:val="28"/>
          <w:szCs w:val="28"/>
        </w:rPr>
        <w:t>[СЛАЙД23] Схема предохранительно-сбросного клапана ПСК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45EAE">
        <w:rPr>
          <w:rFonts w:ascii="Times New Roman" w:hAnsi="Times New Roman" w:cs="Times New Roman"/>
          <w:b/>
          <w:sz w:val="28"/>
          <w:szCs w:val="28"/>
        </w:rPr>
        <w:t>[СЛАЙД24] ВИДЕО: Устройство и принцип работы ППК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45EAE">
        <w:rPr>
          <w:rFonts w:ascii="Times New Roman" w:hAnsi="Times New Roman" w:cs="Times New Roman"/>
          <w:b/>
          <w:sz w:val="28"/>
          <w:szCs w:val="28"/>
        </w:rPr>
        <w:t>[СЛАЙД25] ВИДЕО: Сборка и испытание ПСК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45EAE">
        <w:rPr>
          <w:rFonts w:ascii="Times New Roman" w:hAnsi="Times New Roman" w:cs="Times New Roman"/>
          <w:b/>
          <w:sz w:val="28"/>
          <w:szCs w:val="28"/>
        </w:rPr>
        <w:t>[СЛАЙД26] Параметры при настройке ПСК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ПСК - 1,15 от рабочего давления. Например: при рабочем давлении 0,3 предел срабатывания ПЗК=0,3*1.15 = 0,345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Предохранительные сбросные клапаны (ПСК) должны обеспечивать открытие при превышении установленного максимального рабочего давления не более чем на 15%.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Давление, при котором происходит полное закрытие клапана, устанавливается соответствующим стандартом или техническими условиями на изготовление клапанов.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Пружинные ПСК должны быть снабжены устройством для их принудительного открытия.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газопроводах низкого давления допускается установка ПСК без приспособления для принудительного открытия.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45EAE">
        <w:rPr>
          <w:rFonts w:ascii="Times New Roman" w:hAnsi="Times New Roman" w:cs="Times New Roman"/>
          <w:b/>
          <w:sz w:val="28"/>
          <w:szCs w:val="28"/>
        </w:rPr>
        <w:t>[СЛАЙД27] Согласно СП 42-101-2003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сброса газа за регулятором в случае кратковременного повышения давления газа сверх установленного должны применяться предохранительные сбросные клапаны (ПСК), которые могут быть мембранными и пружинными.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Пружинные ПСК должны быть снабжены устройством для их принудительного открытия. ШРП пропускной способностью до 100 м3/ч, оснащенные регулятором с двухступенчатым регулированием, допускается не оснащать ПСК.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ПСК должны быть рассчитаны на входное рабочее давление, МПа, по ряду: от 0,001 до 1,6 с диапазоном срабатывания, МПа, от 0,001 до 1,6.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можно прочитать в </w:t>
      </w:r>
      <w:r w:rsidRPr="00F45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ГОСТ 54983-2012</w:t>
      </w: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"Системы газораспределительные. Сети газораспределения природного газа. Общие требования к эксплуатации. Эксплуатационная документация" (Действующий)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8.1.5 Параметры настройки редукционной арматуры пунктов редуцирования газа должны определяться с учетом потерь давления газа в распределительных газопроводах, диапазона рабочего давления перед газоиспользующим оборудованием потребителей, колебаний давления газа в сети газораспределения, обусловленных неравномерностью </w:t>
      </w:r>
      <w:proofErr w:type="spellStart"/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газопотребления</w:t>
      </w:r>
      <w:proofErr w:type="spellEnd"/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давлении газа в распределительном газопроводе на выходе из пунктов редуцирования газа до 0,005 МПа, параметры настройки редукционной арматуры должны обеспечивать следующие параметры рабочего давления газа перед бытовым газоиспользующим оборудованием потребителя: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номинальном давлении бытового газоиспользующего оборудования 0,0013 МПа – не более 0,002 МПа;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номинальном давлении бытового газоиспользующего оборудования 0,002 МПа – не более 0,003 МПа.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8.1.6 Параметры настройки (срабатывания) предохранительной и защитной арматуры должны обеспечивать защиту газопроводов и оборудования, расположенных ниже по потоку газа, от недопустимого изменения давления, а также безопасную работу газоиспользующего оборудования потребителей в диапазоне давлений, установленного изготовителями.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8.1.7 Верхний предел настройки защитной арматуры (Предохранительных Запорных Клапанов) не должен превышать: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1,3 Р – при давлении газа в газопроводе на выходе из пунктов редуцирования газа в пределах от 0,3 до 1,2 МПа;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1,4 Р – при давлении газа в газопроводе на выходе из пунктов редуцирования газа в пределах от 0,005 до 0,3 МПа;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 Р – при давлении газа в газопроводе на выходе из пунктов редуцирования газа ниже 0,005 МПа,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Р: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газопроводов высокого и среднего давления – максимальное избыточное давление газа для данной категории газопровода, установленное [1];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газопроводов низкого давления – максимальное избыточное давление газа, принятое в соответствии с 8.1.5 (0,002 или 0,003 МПа).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8.1.8 Настройка предохранительной арматуры (Предохранительных Сбросных Клапанов) газопроводов всех давлений не должна допускать сброса газа в атмосферу при повышении давления в газопроводе, обусловленного конструктивными характеристиками регуляторов давления, в т. ч. при малом расходе или отсутствии расхода газа (работа на тупик).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Давление начала открытия предохранительной арматуры для газопроводов среднего и высокого давлений должно быть не менее чем на 5 % выше давления, принятого для данной категории газопровода.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газопроводов низкого давления начало открытия предохранительной арматуры должно устанавливаться на 0,0005 МПа выше давления, принятого в соответствии с 8.1.5.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45EAE">
        <w:rPr>
          <w:rFonts w:ascii="Times New Roman" w:hAnsi="Times New Roman" w:cs="Times New Roman"/>
          <w:b/>
          <w:sz w:val="28"/>
          <w:szCs w:val="28"/>
        </w:rPr>
        <w:t>[СЛАЙД28] Проверка параметров срабатывания ПСК выполняется в следующем порядке: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повышается давление газа с помощью настроечного винта регулятора давления газа;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манометру после регулятора давления газа определяются параметры срабатывания ПСК и сравниваются с настроечными;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давление срабатывания отличается более чем на 10 % от заданного (1,15 от </w:t>
      </w:r>
      <w:proofErr w:type="spellStart"/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максиксимально</w:t>
      </w:r>
      <w:proofErr w:type="spellEnd"/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разрешенного давления за регулятором давления газа), производится регулирование ПСК.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 перевод с байпаса (на рабочую линию редуцирования).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окончании проверки параметров срабатывания ПЗК и ПСК производится проверка герметичности соединений пенообразующим раствором или мыльной эмульсией.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работ дверь закрывается и помещение ГРП (БГРП, ШПРГ) проверяется на загазованность прибором.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45EAE">
        <w:rPr>
          <w:rFonts w:ascii="Times New Roman" w:hAnsi="Times New Roman" w:cs="Times New Roman"/>
          <w:b/>
          <w:sz w:val="28"/>
          <w:szCs w:val="28"/>
        </w:rPr>
        <w:t>Порядок производства работ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2.1 Перед проведением проверки параметров срабатывания ПЗК и ПСК выполняются следующие подготовительные работы: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- очищаются подходы к ГРП (БГРП, ШПРГ) от снега, льда, мусора и посторонних предметов;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- внешним осмотром проверяется состояние территории вокруг ГРП (БГРП, ШПРГ);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- через отверстие в двери помещение ГРП (БГРП, ШПРГ) проверяется на загазованность приборным методом;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- открывается дверь и помещение ГРП (БГРП, ШПРГ) проветривается в течение 10 мин;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- производится перевод на байпас (резервную линию редуцирования).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2.2 Проверка параметров срабатывания ПЗК выполняется в следующем порядке: - открывается кран на продувочном газопроводе;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- удерживая рычаг с ударным молоточком в зацепленном положении, плавно открывается задвижка на входе в ГРП (БГРП, ШПРГ);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- при срабатывании ПЗК (рычаг с ударным молоточком удерживается в рабочем положении) фиксируется давление по манометру на входе в ГРП (БГРП, ШПРГ) и сравнивается с верхним пределом срабатывания клапана;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- задвижка на входе плавно прикрывается до снижения давления до рабочего;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- удерживая рычаг с ударным молоточком в зацепленном положении, плавно прикрывается задвижка на входе в ГРП (БГРП, ШПРГ);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- при срабатывании ПЗК (рычаг с ударным молоточком удерживается в рабочем положении) фиксируется давление по манометру на входе в ГРП (БГРП, ШПРГ) и сравнивается с нижним пределом срабатывания ПЗК.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2.3 Проверка параметров срабатывания ПСК выполняется в следующем порядке: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lastRenderedPageBreak/>
        <w:t>- повышается давление газа с помощью настроечного винта регулятора давления газа;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- по манометру после регулятора давления газа определяются параметры срабатывания ПСК и сравниваются с настроечными;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- если давление срабатывания отличается более чем на 10 % от заданного (1,15 от максимально разрешенного давления за регулятором давления газа), производится регулирование ПСК.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2.4 Производится перевод с байпаса (на рабочую линию редуцирования).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2.5 По окончании проверки параметров срабатывания ПЗК и ПСК производится проверка герметичности соединений пенообразующим раствором или мыльной эмульсией.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AE">
        <w:rPr>
          <w:rFonts w:ascii="Times New Roman" w:hAnsi="Times New Roman" w:cs="Times New Roman"/>
          <w:sz w:val="28"/>
          <w:szCs w:val="28"/>
        </w:rPr>
        <w:t>2.6 По окончании работ дверь закрывается и помещение ГРП (БГРП, ШПРГ) проверяется на загазованность прибором.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45EAE">
        <w:rPr>
          <w:rFonts w:ascii="Times New Roman" w:hAnsi="Times New Roman" w:cs="Times New Roman"/>
          <w:b/>
          <w:sz w:val="28"/>
          <w:szCs w:val="28"/>
        </w:rPr>
        <w:t>[СЛАЙД29] Итог занятия</w:t>
      </w:r>
      <w:r w:rsidR="00367280">
        <w:rPr>
          <w:rFonts w:ascii="Times New Roman" w:hAnsi="Times New Roman" w:cs="Times New Roman"/>
          <w:b/>
          <w:sz w:val="28"/>
          <w:szCs w:val="28"/>
        </w:rPr>
        <w:t>.</w:t>
      </w:r>
      <w:r w:rsidR="00F24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817" w:rsidRPr="008C025D">
        <w:rPr>
          <w:rFonts w:ascii="Times New Roman" w:hAnsi="Times New Roman" w:cs="Times New Roman"/>
          <w:sz w:val="28"/>
          <w:szCs w:val="28"/>
        </w:rPr>
        <w:t xml:space="preserve">Подводим итоги изученного материала, </w:t>
      </w:r>
      <w:r w:rsidR="00367280" w:rsidRPr="008C025D">
        <w:rPr>
          <w:rFonts w:ascii="Times New Roman" w:hAnsi="Times New Roman" w:cs="Times New Roman"/>
          <w:sz w:val="28"/>
          <w:szCs w:val="28"/>
        </w:rPr>
        <w:t>опрашивая обучающихся по изученной теме</w:t>
      </w:r>
      <w:r w:rsidR="00367280">
        <w:rPr>
          <w:rFonts w:ascii="Times New Roman" w:hAnsi="Times New Roman" w:cs="Times New Roman"/>
          <w:b/>
          <w:sz w:val="28"/>
          <w:szCs w:val="28"/>
        </w:rPr>
        <w:t>.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hAnsi="Times New Roman" w:cs="Times New Roman"/>
          <w:b/>
          <w:sz w:val="28"/>
          <w:szCs w:val="28"/>
        </w:rPr>
        <w:t>[СЛАЙД30] Спасибо за внимание, урок окончен!</w:t>
      </w:r>
    </w:p>
    <w:p w:rsidR="00F45EAE" w:rsidRPr="00F45EAE" w:rsidRDefault="00F45EAE" w:rsidP="00F45E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988" w:rsidRPr="00F45EAE" w:rsidRDefault="009B1A9C" w:rsidP="00F45EAE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F2988" w:rsidRPr="00F45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Завершающий момент урока - </w:t>
      </w:r>
      <w:r w:rsidR="002F2988"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 выставляет оценки. </w:t>
      </w:r>
      <w:r w:rsidR="00F24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Оценки за урок получаю</w:t>
      </w:r>
      <w:r w:rsidR="002F2988" w:rsidRPr="00F45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F24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</w:t>
      </w:r>
      <w:r w:rsidR="002F2988" w:rsidRPr="00F45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в зависимости от активности работы, правильности выполнения задания. </w:t>
      </w:r>
    </w:p>
    <w:p w:rsidR="009B1A9C" w:rsidRPr="00F45EAE" w:rsidRDefault="002F2988" w:rsidP="00F45EAE">
      <w:pPr>
        <w:pStyle w:val="a8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Затем преподаватель </w:t>
      </w:r>
      <w:r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</w:t>
      </w:r>
      <w:r w:rsidR="009B1A9C"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домашнее задание</w:t>
      </w:r>
      <w:r w:rsidR="00383557" w:rsidRPr="00F4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следующему уроку</w:t>
      </w:r>
      <w:r w:rsidRPr="00F45E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F45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B1A9C" w:rsidRPr="002F2988" w:rsidRDefault="009B1A9C" w:rsidP="00CE0736">
      <w:pPr>
        <w:pStyle w:val="a8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F2988" w:rsidRPr="002F2988" w:rsidRDefault="002F2988" w:rsidP="002F2988">
      <w:pPr>
        <w:pStyle w:val="1"/>
        <w:spacing w:before="0" w:line="360" w:lineRule="auto"/>
        <w:ind w:left="426" w:hanging="426"/>
        <w:jc w:val="center"/>
        <w:rPr>
          <w:rFonts w:ascii="Arial" w:hAnsi="Arial" w:cs="Arial"/>
          <w:color w:val="000000"/>
          <w:sz w:val="25"/>
          <w:szCs w:val="25"/>
        </w:rPr>
      </w:pPr>
    </w:p>
    <w:p w:rsidR="003D4E12" w:rsidRPr="002F2988" w:rsidRDefault="003D4E12" w:rsidP="002F2988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:rsidR="00122A13" w:rsidRPr="002F2988" w:rsidRDefault="00122A13" w:rsidP="002F2988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sectPr w:rsidR="00122A13" w:rsidRPr="002F2988" w:rsidSect="00311AB4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2284"/>
    <w:multiLevelType w:val="hybridMultilevel"/>
    <w:tmpl w:val="F1F4C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83603"/>
    <w:multiLevelType w:val="hybridMultilevel"/>
    <w:tmpl w:val="7F4E667E"/>
    <w:lvl w:ilvl="0" w:tplc="2EC0C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44B25"/>
    <w:multiLevelType w:val="multilevel"/>
    <w:tmpl w:val="2BDC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A5057"/>
    <w:multiLevelType w:val="hybridMultilevel"/>
    <w:tmpl w:val="8FFC29FA"/>
    <w:lvl w:ilvl="0" w:tplc="7B1C6A12">
      <w:start w:val="1"/>
      <w:numFmt w:val="decimal"/>
      <w:lvlText w:val="%1."/>
      <w:lvlJc w:val="left"/>
      <w:pPr>
        <w:ind w:left="1080" w:hanging="360"/>
      </w:pPr>
      <w:rPr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532307"/>
    <w:multiLevelType w:val="multilevel"/>
    <w:tmpl w:val="E4CADD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</w:abstractNum>
  <w:abstractNum w:abstractNumId="5">
    <w:nsid w:val="2918475D"/>
    <w:multiLevelType w:val="hybridMultilevel"/>
    <w:tmpl w:val="3A60F514"/>
    <w:lvl w:ilvl="0" w:tplc="95E63854">
      <w:start w:val="1"/>
      <w:numFmt w:val="decimal"/>
      <w:lvlText w:val="%1."/>
      <w:lvlJc w:val="left"/>
      <w:pPr>
        <w:ind w:left="1080" w:hanging="360"/>
      </w:pPr>
      <w:rPr>
        <w:i w:val="0"/>
        <w:sz w:val="24"/>
        <w:szCs w:val="24"/>
      </w:rPr>
    </w:lvl>
    <w:lvl w:ilvl="1" w:tplc="ADA2C8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AD1379"/>
    <w:multiLevelType w:val="hybridMultilevel"/>
    <w:tmpl w:val="95E86CAC"/>
    <w:lvl w:ilvl="0" w:tplc="2EC0C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56044"/>
    <w:multiLevelType w:val="hybridMultilevel"/>
    <w:tmpl w:val="E500E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015EB"/>
    <w:multiLevelType w:val="hybridMultilevel"/>
    <w:tmpl w:val="0914B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91F47"/>
    <w:multiLevelType w:val="hybridMultilevel"/>
    <w:tmpl w:val="DE6C7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910765"/>
    <w:multiLevelType w:val="multilevel"/>
    <w:tmpl w:val="C90C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3E6C7C"/>
    <w:multiLevelType w:val="multilevel"/>
    <w:tmpl w:val="4B34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5757C6"/>
    <w:multiLevelType w:val="multilevel"/>
    <w:tmpl w:val="EF74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6B636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571185E"/>
    <w:multiLevelType w:val="hybridMultilevel"/>
    <w:tmpl w:val="005E5F02"/>
    <w:lvl w:ilvl="0" w:tplc="3CEA4D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626F1E"/>
    <w:multiLevelType w:val="hybridMultilevel"/>
    <w:tmpl w:val="67360A90"/>
    <w:lvl w:ilvl="0" w:tplc="86C24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421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26D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30A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581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F84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56B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2CD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5A4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04555DF"/>
    <w:multiLevelType w:val="multilevel"/>
    <w:tmpl w:val="E4CADD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</w:abstractNum>
  <w:abstractNum w:abstractNumId="17">
    <w:nsid w:val="75D35F9F"/>
    <w:multiLevelType w:val="hybridMultilevel"/>
    <w:tmpl w:val="53345F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D58717D"/>
    <w:multiLevelType w:val="hybridMultilevel"/>
    <w:tmpl w:val="4BE63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7"/>
  </w:num>
  <w:num w:numId="12">
    <w:abstractNumId w:val="1"/>
  </w:num>
  <w:num w:numId="13">
    <w:abstractNumId w:val="8"/>
  </w:num>
  <w:num w:numId="14">
    <w:abstractNumId w:val="6"/>
  </w:num>
  <w:num w:numId="15">
    <w:abstractNumId w:val="5"/>
  </w:num>
  <w:num w:numId="16">
    <w:abstractNumId w:val="16"/>
  </w:num>
  <w:num w:numId="17">
    <w:abstractNumId w:val="15"/>
  </w:num>
  <w:num w:numId="18">
    <w:abstractNumId w:val="7"/>
  </w:num>
  <w:num w:numId="19">
    <w:abstractNumId w:val="13"/>
  </w:num>
  <w:num w:numId="2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AB4"/>
    <w:rsid w:val="00022328"/>
    <w:rsid w:val="00042C84"/>
    <w:rsid w:val="00044E99"/>
    <w:rsid w:val="00051224"/>
    <w:rsid w:val="00080EAF"/>
    <w:rsid w:val="00092A82"/>
    <w:rsid w:val="0009545D"/>
    <w:rsid w:val="000D2950"/>
    <w:rsid w:val="000E76A3"/>
    <w:rsid w:val="000F7777"/>
    <w:rsid w:val="001018F3"/>
    <w:rsid w:val="0010570A"/>
    <w:rsid w:val="00111E77"/>
    <w:rsid w:val="00122A13"/>
    <w:rsid w:val="00143CD8"/>
    <w:rsid w:val="00154810"/>
    <w:rsid w:val="0017087A"/>
    <w:rsid w:val="00171692"/>
    <w:rsid w:val="0017454A"/>
    <w:rsid w:val="001915DB"/>
    <w:rsid w:val="00191895"/>
    <w:rsid w:val="001B1821"/>
    <w:rsid w:val="001E5C3F"/>
    <w:rsid w:val="002024B2"/>
    <w:rsid w:val="00223E00"/>
    <w:rsid w:val="00241977"/>
    <w:rsid w:val="002431E8"/>
    <w:rsid w:val="002460F1"/>
    <w:rsid w:val="00253848"/>
    <w:rsid w:val="00256E04"/>
    <w:rsid w:val="00277C6A"/>
    <w:rsid w:val="00290C1E"/>
    <w:rsid w:val="002C3A44"/>
    <w:rsid w:val="002F2988"/>
    <w:rsid w:val="00302351"/>
    <w:rsid w:val="00311AB4"/>
    <w:rsid w:val="003228D0"/>
    <w:rsid w:val="003254D2"/>
    <w:rsid w:val="0033193B"/>
    <w:rsid w:val="00332ADE"/>
    <w:rsid w:val="003430EA"/>
    <w:rsid w:val="003440A4"/>
    <w:rsid w:val="0035089B"/>
    <w:rsid w:val="00355691"/>
    <w:rsid w:val="00367280"/>
    <w:rsid w:val="00367A50"/>
    <w:rsid w:val="00383557"/>
    <w:rsid w:val="003837A3"/>
    <w:rsid w:val="003A34F5"/>
    <w:rsid w:val="003A641C"/>
    <w:rsid w:val="003A664E"/>
    <w:rsid w:val="003C4496"/>
    <w:rsid w:val="003D4E12"/>
    <w:rsid w:val="00421732"/>
    <w:rsid w:val="00426527"/>
    <w:rsid w:val="004367C6"/>
    <w:rsid w:val="00437652"/>
    <w:rsid w:val="00442062"/>
    <w:rsid w:val="004447F8"/>
    <w:rsid w:val="00451AC6"/>
    <w:rsid w:val="00454B04"/>
    <w:rsid w:val="00467199"/>
    <w:rsid w:val="00481F2D"/>
    <w:rsid w:val="00482F34"/>
    <w:rsid w:val="00493E81"/>
    <w:rsid w:val="00497F1A"/>
    <w:rsid w:val="004A06EA"/>
    <w:rsid w:val="004C1014"/>
    <w:rsid w:val="004C16AC"/>
    <w:rsid w:val="004E1A46"/>
    <w:rsid w:val="005121F5"/>
    <w:rsid w:val="00513EF8"/>
    <w:rsid w:val="00531B7D"/>
    <w:rsid w:val="00533A99"/>
    <w:rsid w:val="00536F97"/>
    <w:rsid w:val="00596BDB"/>
    <w:rsid w:val="005B5643"/>
    <w:rsid w:val="005D16B1"/>
    <w:rsid w:val="005F0259"/>
    <w:rsid w:val="006132B2"/>
    <w:rsid w:val="00656C6D"/>
    <w:rsid w:val="0065747B"/>
    <w:rsid w:val="006A7D05"/>
    <w:rsid w:val="006F15B7"/>
    <w:rsid w:val="006F25B7"/>
    <w:rsid w:val="00745281"/>
    <w:rsid w:val="00751E95"/>
    <w:rsid w:val="00765DA8"/>
    <w:rsid w:val="00770CE5"/>
    <w:rsid w:val="00774958"/>
    <w:rsid w:val="007A1E64"/>
    <w:rsid w:val="007A4836"/>
    <w:rsid w:val="007A6EFC"/>
    <w:rsid w:val="007C6477"/>
    <w:rsid w:val="007D6BB9"/>
    <w:rsid w:val="007F0D15"/>
    <w:rsid w:val="0080062C"/>
    <w:rsid w:val="00815FBF"/>
    <w:rsid w:val="00841A8E"/>
    <w:rsid w:val="00851FFA"/>
    <w:rsid w:val="00864012"/>
    <w:rsid w:val="00874A46"/>
    <w:rsid w:val="00877C69"/>
    <w:rsid w:val="00885B2F"/>
    <w:rsid w:val="00887B8C"/>
    <w:rsid w:val="008A3F94"/>
    <w:rsid w:val="008C025D"/>
    <w:rsid w:val="008D5621"/>
    <w:rsid w:val="008E7123"/>
    <w:rsid w:val="00901163"/>
    <w:rsid w:val="0090785D"/>
    <w:rsid w:val="0091303A"/>
    <w:rsid w:val="0091436E"/>
    <w:rsid w:val="0093015C"/>
    <w:rsid w:val="00941A05"/>
    <w:rsid w:val="00947D98"/>
    <w:rsid w:val="0096253B"/>
    <w:rsid w:val="00964B5D"/>
    <w:rsid w:val="0096669E"/>
    <w:rsid w:val="00975AE2"/>
    <w:rsid w:val="0099332B"/>
    <w:rsid w:val="009B1A9C"/>
    <w:rsid w:val="009B444B"/>
    <w:rsid w:val="009C5CAF"/>
    <w:rsid w:val="009E296D"/>
    <w:rsid w:val="009E48E7"/>
    <w:rsid w:val="00A15D26"/>
    <w:rsid w:val="00A16D1D"/>
    <w:rsid w:val="00A2250B"/>
    <w:rsid w:val="00A361F0"/>
    <w:rsid w:val="00A60DC0"/>
    <w:rsid w:val="00A67962"/>
    <w:rsid w:val="00A7735A"/>
    <w:rsid w:val="00AC1B47"/>
    <w:rsid w:val="00AD0EAE"/>
    <w:rsid w:val="00AE2CF0"/>
    <w:rsid w:val="00B44FEB"/>
    <w:rsid w:val="00B51923"/>
    <w:rsid w:val="00B6331A"/>
    <w:rsid w:val="00B81F94"/>
    <w:rsid w:val="00BE2B76"/>
    <w:rsid w:val="00BF1F31"/>
    <w:rsid w:val="00BF5DEB"/>
    <w:rsid w:val="00BF7507"/>
    <w:rsid w:val="00C25159"/>
    <w:rsid w:val="00C271AC"/>
    <w:rsid w:val="00C45D7B"/>
    <w:rsid w:val="00C465A6"/>
    <w:rsid w:val="00C52A51"/>
    <w:rsid w:val="00C555E4"/>
    <w:rsid w:val="00C5772C"/>
    <w:rsid w:val="00C71D65"/>
    <w:rsid w:val="00C77BB3"/>
    <w:rsid w:val="00C83803"/>
    <w:rsid w:val="00C8532D"/>
    <w:rsid w:val="00C91D49"/>
    <w:rsid w:val="00CC7927"/>
    <w:rsid w:val="00CE0736"/>
    <w:rsid w:val="00CF1CFE"/>
    <w:rsid w:val="00D06E10"/>
    <w:rsid w:val="00D11A3C"/>
    <w:rsid w:val="00D17160"/>
    <w:rsid w:val="00D21B2C"/>
    <w:rsid w:val="00D3299A"/>
    <w:rsid w:val="00D54765"/>
    <w:rsid w:val="00D56AEA"/>
    <w:rsid w:val="00D7508D"/>
    <w:rsid w:val="00DC00CD"/>
    <w:rsid w:val="00DC1D54"/>
    <w:rsid w:val="00DD635F"/>
    <w:rsid w:val="00DE3D8C"/>
    <w:rsid w:val="00E0029D"/>
    <w:rsid w:val="00E02611"/>
    <w:rsid w:val="00E028B5"/>
    <w:rsid w:val="00E30CA3"/>
    <w:rsid w:val="00E332C4"/>
    <w:rsid w:val="00E349BA"/>
    <w:rsid w:val="00E37526"/>
    <w:rsid w:val="00E4248F"/>
    <w:rsid w:val="00E4536E"/>
    <w:rsid w:val="00E50A78"/>
    <w:rsid w:val="00E564A2"/>
    <w:rsid w:val="00E65AE3"/>
    <w:rsid w:val="00E82518"/>
    <w:rsid w:val="00E85FA1"/>
    <w:rsid w:val="00E96E0F"/>
    <w:rsid w:val="00EA588A"/>
    <w:rsid w:val="00EB5F40"/>
    <w:rsid w:val="00EC347F"/>
    <w:rsid w:val="00EC52D8"/>
    <w:rsid w:val="00ED34FD"/>
    <w:rsid w:val="00F00023"/>
    <w:rsid w:val="00F24817"/>
    <w:rsid w:val="00F43368"/>
    <w:rsid w:val="00F45EAE"/>
    <w:rsid w:val="00F52A66"/>
    <w:rsid w:val="00F8156E"/>
    <w:rsid w:val="00F85395"/>
    <w:rsid w:val="00FC146B"/>
    <w:rsid w:val="00FF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B4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6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F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52A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666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52A66"/>
    <w:rPr>
      <w:rFonts w:eastAsia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F52A66"/>
  </w:style>
  <w:style w:type="paragraph" w:styleId="a4">
    <w:name w:val="Normal (Web)"/>
    <w:basedOn w:val="a"/>
    <w:uiPriority w:val="99"/>
    <w:unhideWhenUsed/>
    <w:rsid w:val="000F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82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2F34"/>
  </w:style>
  <w:style w:type="paragraph" w:customStyle="1" w:styleId="c6">
    <w:name w:val="c6"/>
    <w:basedOn w:val="a"/>
    <w:rsid w:val="00482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82F34"/>
  </w:style>
  <w:style w:type="paragraph" w:customStyle="1" w:styleId="c11">
    <w:name w:val="c11"/>
    <w:basedOn w:val="a"/>
    <w:rsid w:val="00482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0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0C1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60DC0"/>
    <w:rPr>
      <w:color w:val="0000FF"/>
      <w:u w:val="single"/>
    </w:rPr>
  </w:style>
  <w:style w:type="character" w:customStyle="1" w:styleId="31">
    <w:name w:val="Основной текст (3)_"/>
    <w:link w:val="32"/>
    <w:uiPriority w:val="99"/>
    <w:rsid w:val="00DD635F"/>
    <w:rPr>
      <w:rFonts w:ascii="Calibri" w:hAnsi="Calibri" w:cs="Calibri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D635F"/>
    <w:pPr>
      <w:widowControl w:val="0"/>
      <w:shd w:val="clear" w:color="auto" w:fill="FFFFFF"/>
      <w:spacing w:after="2340" w:line="587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33">
    <w:name w:val="Заголовок №3_"/>
    <w:link w:val="34"/>
    <w:uiPriority w:val="99"/>
    <w:rsid w:val="00DD635F"/>
    <w:rPr>
      <w:rFonts w:ascii="Calibri" w:hAnsi="Calibri" w:cs="Calibri"/>
      <w:i/>
      <w:iCs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DD635F"/>
    <w:pPr>
      <w:widowControl w:val="0"/>
      <w:shd w:val="clear" w:color="auto" w:fill="FFFFFF"/>
      <w:spacing w:after="0" w:line="590" w:lineRule="exact"/>
      <w:jc w:val="both"/>
      <w:outlineLvl w:val="2"/>
    </w:pPr>
    <w:rPr>
      <w:rFonts w:ascii="Calibri" w:hAnsi="Calibri" w:cs="Calibri"/>
      <w:i/>
      <w:iCs/>
      <w:sz w:val="28"/>
      <w:szCs w:val="28"/>
    </w:rPr>
  </w:style>
  <w:style w:type="character" w:customStyle="1" w:styleId="21">
    <w:name w:val="Основной текст (2)_"/>
    <w:link w:val="22"/>
    <w:uiPriority w:val="99"/>
    <w:rsid w:val="00DC1D54"/>
    <w:rPr>
      <w:rFonts w:ascii="Calibri" w:hAnsi="Calibri" w:cs="Calibri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C1D54"/>
    <w:pPr>
      <w:widowControl w:val="0"/>
      <w:shd w:val="clear" w:color="auto" w:fill="FFFFFF"/>
      <w:spacing w:after="0" w:line="590" w:lineRule="exact"/>
      <w:jc w:val="both"/>
    </w:pPr>
    <w:rPr>
      <w:rFonts w:ascii="Calibri" w:hAnsi="Calibri" w:cs="Calibri"/>
      <w:sz w:val="28"/>
      <w:szCs w:val="28"/>
    </w:rPr>
  </w:style>
  <w:style w:type="paragraph" w:styleId="a8">
    <w:name w:val="List Paragraph"/>
    <w:basedOn w:val="a"/>
    <w:uiPriority w:val="34"/>
    <w:qFormat/>
    <w:rsid w:val="00DC1D54"/>
    <w:pPr>
      <w:ind w:left="720"/>
      <w:contextualSpacing/>
    </w:pPr>
  </w:style>
  <w:style w:type="paragraph" w:customStyle="1" w:styleId="c4">
    <w:name w:val="c4"/>
    <w:basedOn w:val="a"/>
    <w:rsid w:val="00B4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4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4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71692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80062C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96669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b">
    <w:name w:val="Body Text"/>
    <w:basedOn w:val="a"/>
    <w:link w:val="ac"/>
    <w:rsid w:val="002024B2"/>
    <w:pPr>
      <w:spacing w:line="240" w:lineRule="auto"/>
    </w:pPr>
    <w:rPr>
      <w:sz w:val="24"/>
      <w:szCs w:val="24"/>
      <w:lang w:val="en-US"/>
    </w:rPr>
  </w:style>
  <w:style w:type="character" w:customStyle="1" w:styleId="ac">
    <w:name w:val="Основной текст Знак"/>
    <w:basedOn w:val="a0"/>
    <w:link w:val="ab"/>
    <w:rsid w:val="002024B2"/>
    <w:rPr>
      <w:rFonts w:asciiTheme="minorHAnsi" w:hAnsiTheme="minorHAnsi" w:cstheme="minorBidi"/>
      <w:sz w:val="24"/>
      <w:szCs w:val="24"/>
      <w:lang w:val="en-US"/>
    </w:rPr>
  </w:style>
  <w:style w:type="character" w:customStyle="1" w:styleId="c1">
    <w:name w:val="c1"/>
    <w:basedOn w:val="a0"/>
    <w:rsid w:val="00C8532D"/>
  </w:style>
  <w:style w:type="paragraph" w:customStyle="1" w:styleId="c10">
    <w:name w:val="c10"/>
    <w:basedOn w:val="a"/>
    <w:rsid w:val="00122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8A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6F97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536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rker5">
    <w:name w:val="marker5"/>
    <w:basedOn w:val="a0"/>
    <w:rsid w:val="00536F97"/>
  </w:style>
  <w:style w:type="character" w:customStyle="1" w:styleId="marker3">
    <w:name w:val="marker3"/>
    <w:basedOn w:val="a0"/>
    <w:rsid w:val="00536F97"/>
  </w:style>
  <w:style w:type="paragraph" w:customStyle="1" w:styleId="c44">
    <w:name w:val="c44"/>
    <w:basedOn w:val="a"/>
    <w:rsid w:val="009B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B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00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1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72F9C-5DC4-4964-8F7E-D4866912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18</Pages>
  <Words>3616</Words>
  <Characters>20613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Преподаватели 226</cp:lastModifiedBy>
  <cp:revision>74</cp:revision>
  <cp:lastPrinted>2018-11-07T07:29:00Z</cp:lastPrinted>
  <dcterms:created xsi:type="dcterms:W3CDTF">2017-11-26T18:37:00Z</dcterms:created>
  <dcterms:modified xsi:type="dcterms:W3CDTF">2018-11-07T07:31:00Z</dcterms:modified>
</cp:coreProperties>
</file>